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AA87" w14:textId="0D567776" w:rsidR="00D20545" w:rsidRDefault="00AE63FA" w:rsidP="007E0855">
      <w:pPr>
        <w:spacing w:line="300" w:lineRule="auto"/>
        <w:jc w:val="center"/>
        <w:rPr>
          <w:rFonts w:ascii="Arial" w:hAnsi="Arial" w:cs="Arial"/>
          <w:b/>
          <w:sz w:val="28"/>
          <w:szCs w:val="28"/>
        </w:rPr>
      </w:pPr>
      <w:r>
        <w:rPr>
          <w:rFonts w:ascii="Arial" w:hAnsi="Arial" w:cs="Arial"/>
          <w:b/>
          <w:noProof/>
          <w:sz w:val="28"/>
          <w:szCs w:val="28"/>
        </w:rPr>
        <w:drawing>
          <wp:inline distT="0" distB="0" distL="0" distR="0" wp14:anchorId="49319600" wp14:editId="13635A73">
            <wp:extent cx="2081784" cy="1133856"/>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1784" cy="1133856"/>
                    </a:xfrm>
                    <a:prstGeom prst="rect">
                      <a:avLst/>
                    </a:prstGeom>
                  </pic:spPr>
                </pic:pic>
              </a:graphicData>
            </a:graphic>
          </wp:inline>
        </w:drawing>
      </w:r>
    </w:p>
    <w:p w14:paraId="31C7CE6B" w14:textId="77777777" w:rsidR="00D20545" w:rsidRPr="007E0855" w:rsidRDefault="00D20545" w:rsidP="007E0855">
      <w:pPr>
        <w:spacing w:after="0" w:line="300" w:lineRule="auto"/>
        <w:jc w:val="center"/>
        <w:rPr>
          <w:rFonts w:ascii="Arial" w:hAnsi="Arial" w:cs="Arial"/>
          <w:b/>
          <w:sz w:val="48"/>
          <w:szCs w:val="24"/>
        </w:rPr>
      </w:pPr>
    </w:p>
    <w:p w14:paraId="624956B3" w14:textId="77777777" w:rsidR="00AE63FA" w:rsidRDefault="00D20545" w:rsidP="007E0855">
      <w:pPr>
        <w:spacing w:after="0" w:line="300" w:lineRule="auto"/>
        <w:jc w:val="center"/>
        <w:rPr>
          <w:rFonts w:ascii="Arial" w:hAnsi="Arial" w:cs="Arial"/>
          <w:b/>
          <w:sz w:val="48"/>
          <w:szCs w:val="24"/>
        </w:rPr>
      </w:pPr>
      <w:r w:rsidRPr="007E0855">
        <w:rPr>
          <w:rFonts w:ascii="Arial" w:hAnsi="Arial" w:cs="Arial"/>
          <w:b/>
          <w:sz w:val="48"/>
          <w:szCs w:val="24"/>
        </w:rPr>
        <w:t xml:space="preserve">Carers WA </w:t>
      </w:r>
    </w:p>
    <w:p w14:paraId="04EA60AE" w14:textId="4EE61EC0" w:rsidR="00D20545" w:rsidRPr="007E0855" w:rsidRDefault="00D20545" w:rsidP="00AE63FA">
      <w:pPr>
        <w:spacing w:after="0" w:line="300" w:lineRule="auto"/>
        <w:jc w:val="center"/>
        <w:rPr>
          <w:rFonts w:ascii="Arial" w:hAnsi="Arial" w:cs="Arial"/>
          <w:b/>
          <w:sz w:val="48"/>
          <w:szCs w:val="24"/>
        </w:rPr>
      </w:pPr>
      <w:r w:rsidRPr="007E0855">
        <w:rPr>
          <w:rFonts w:ascii="Arial" w:hAnsi="Arial" w:cs="Arial"/>
          <w:b/>
          <w:sz w:val="48"/>
          <w:szCs w:val="24"/>
        </w:rPr>
        <w:t xml:space="preserve">Strategic Plan </w:t>
      </w:r>
      <w:r w:rsidR="00886780">
        <w:rPr>
          <w:rFonts w:ascii="Arial" w:hAnsi="Arial" w:cs="Arial"/>
          <w:b/>
          <w:sz w:val="48"/>
          <w:szCs w:val="24"/>
        </w:rPr>
        <w:t>202</w:t>
      </w:r>
      <w:r w:rsidR="00AE63FA">
        <w:rPr>
          <w:rFonts w:ascii="Arial" w:hAnsi="Arial" w:cs="Arial"/>
          <w:b/>
          <w:sz w:val="48"/>
          <w:szCs w:val="24"/>
        </w:rPr>
        <w:t>2</w:t>
      </w:r>
      <w:r w:rsidR="00886780">
        <w:rPr>
          <w:rFonts w:ascii="Arial" w:hAnsi="Arial" w:cs="Arial"/>
          <w:b/>
          <w:sz w:val="48"/>
          <w:szCs w:val="24"/>
        </w:rPr>
        <w:t xml:space="preserve"> – </w:t>
      </w:r>
      <w:r w:rsidR="000F30A9">
        <w:rPr>
          <w:rFonts w:ascii="Arial" w:hAnsi="Arial" w:cs="Arial"/>
          <w:b/>
          <w:sz w:val="48"/>
          <w:szCs w:val="24"/>
        </w:rPr>
        <w:t>202</w:t>
      </w:r>
      <w:r w:rsidR="00AE63FA">
        <w:rPr>
          <w:rFonts w:ascii="Arial" w:hAnsi="Arial" w:cs="Arial"/>
          <w:b/>
          <w:sz w:val="48"/>
          <w:szCs w:val="24"/>
        </w:rPr>
        <w:t>5</w:t>
      </w:r>
    </w:p>
    <w:p w14:paraId="2E8B971A" w14:textId="77777777" w:rsidR="00BE26CD" w:rsidRDefault="00BE26CD" w:rsidP="007E0855">
      <w:pPr>
        <w:spacing w:after="0" w:line="300" w:lineRule="auto"/>
        <w:contextualSpacing/>
        <w:textAlignment w:val="baseline"/>
        <w:rPr>
          <w:rFonts w:ascii="Arial" w:eastAsia="MS PGothic" w:hAnsi="Arial" w:cs="Arial"/>
          <w:b/>
          <w:bCs/>
          <w:color w:val="000000" w:themeColor="text1"/>
          <w:kern w:val="24"/>
          <w:sz w:val="24"/>
          <w:szCs w:val="24"/>
        </w:rPr>
      </w:pPr>
    </w:p>
    <w:p w14:paraId="3C309A82" w14:textId="77777777" w:rsidR="008077DC" w:rsidRPr="008077DC" w:rsidRDefault="008077DC" w:rsidP="007E0855">
      <w:pPr>
        <w:spacing w:after="0" w:line="300" w:lineRule="auto"/>
        <w:contextualSpacing/>
        <w:textAlignment w:val="baseline"/>
        <w:rPr>
          <w:rFonts w:ascii="Arial" w:eastAsia="MS PGothic" w:hAnsi="Arial" w:cs="Arial"/>
          <w:b/>
          <w:bCs/>
          <w:color w:val="000000" w:themeColor="text1"/>
          <w:kern w:val="24"/>
          <w:sz w:val="24"/>
          <w:szCs w:val="24"/>
        </w:rPr>
      </w:pPr>
    </w:p>
    <w:p w14:paraId="2FA453CE" w14:textId="77777777" w:rsidR="00596B4E" w:rsidRPr="007E0855" w:rsidRDefault="00596B4E" w:rsidP="00596B4E">
      <w:pPr>
        <w:spacing w:after="0" w:line="300" w:lineRule="auto"/>
        <w:contextualSpacing/>
        <w:textAlignment w:val="baseline"/>
        <w:rPr>
          <w:rFonts w:ascii="Arial" w:eastAsia="Times New Roman" w:hAnsi="Arial" w:cs="Arial"/>
          <w:color w:val="0070C0"/>
          <w:sz w:val="36"/>
          <w:szCs w:val="28"/>
        </w:rPr>
      </w:pPr>
      <w:r>
        <w:rPr>
          <w:rFonts w:ascii="Arial" w:eastAsia="MS PGothic" w:hAnsi="Arial" w:cs="Arial"/>
          <w:b/>
          <w:bCs/>
          <w:color w:val="0070C0"/>
          <w:kern w:val="24"/>
          <w:sz w:val="36"/>
          <w:szCs w:val="28"/>
        </w:rPr>
        <w:t>Context</w:t>
      </w:r>
      <w:r w:rsidRPr="007E0855">
        <w:rPr>
          <w:rFonts w:ascii="Arial" w:eastAsia="MS PGothic" w:hAnsi="Arial" w:cs="Arial"/>
          <w:b/>
          <w:bCs/>
          <w:color w:val="0070C0"/>
          <w:kern w:val="24"/>
          <w:sz w:val="36"/>
          <w:szCs w:val="28"/>
        </w:rPr>
        <w:t xml:space="preserve"> </w:t>
      </w:r>
    </w:p>
    <w:p w14:paraId="10C23C41" w14:textId="099E114E" w:rsidR="00AE63FA" w:rsidRDefault="00AE63FA" w:rsidP="00AE63FA">
      <w:pPr>
        <w:autoSpaceDE w:val="0"/>
        <w:autoSpaceDN w:val="0"/>
        <w:adjustRightInd w:val="0"/>
        <w:spacing w:after="0" w:line="300" w:lineRule="auto"/>
        <w:rPr>
          <w:rFonts w:ascii="Arial" w:hAnsi="Arial" w:cs="Arial"/>
          <w:sz w:val="28"/>
          <w:szCs w:val="28"/>
          <w:lang w:val="en-AU"/>
        </w:rPr>
      </w:pPr>
      <w:r w:rsidRPr="00AE63FA">
        <w:rPr>
          <w:rFonts w:ascii="Arial" w:hAnsi="Arial" w:cs="Arial"/>
          <w:sz w:val="28"/>
          <w:szCs w:val="28"/>
          <w:lang w:val="en-AU"/>
        </w:rPr>
        <w:t xml:space="preserve">Carers WA has been long established as the recognised peak body providing a voice for the 230,000 carers living in Western Australia. Following the highly successful achievements of the previous January 2020 to December 2021 strategy, the organisation has consolidated its position as a provider of quality carer services. </w:t>
      </w:r>
    </w:p>
    <w:p w14:paraId="100A953C" w14:textId="77777777" w:rsidR="00AE63FA" w:rsidRPr="00AE63FA" w:rsidRDefault="00AE63FA" w:rsidP="00AE63FA">
      <w:pPr>
        <w:autoSpaceDE w:val="0"/>
        <w:autoSpaceDN w:val="0"/>
        <w:adjustRightInd w:val="0"/>
        <w:spacing w:after="0" w:line="300" w:lineRule="auto"/>
        <w:rPr>
          <w:rFonts w:ascii="Arial" w:hAnsi="Arial" w:cs="Arial"/>
          <w:sz w:val="28"/>
          <w:szCs w:val="28"/>
          <w:lang w:val="en-AU"/>
        </w:rPr>
      </w:pPr>
    </w:p>
    <w:p w14:paraId="2B982967" w14:textId="068E4230" w:rsidR="00596B4E" w:rsidRPr="00AE63FA" w:rsidRDefault="00AE63FA" w:rsidP="00AE63FA">
      <w:pPr>
        <w:spacing w:after="0" w:line="300" w:lineRule="auto"/>
        <w:contextualSpacing/>
        <w:textAlignment w:val="baseline"/>
        <w:rPr>
          <w:rFonts w:ascii="Arial" w:eastAsia="MS PGothic" w:hAnsi="Arial" w:cs="Arial"/>
          <w:b/>
          <w:bCs/>
          <w:kern w:val="24"/>
          <w:sz w:val="44"/>
          <w:szCs w:val="36"/>
        </w:rPr>
      </w:pPr>
      <w:r w:rsidRPr="00AE63FA">
        <w:rPr>
          <w:rFonts w:ascii="Arial" w:hAnsi="Arial" w:cs="Arial"/>
          <w:sz w:val="28"/>
          <w:szCs w:val="28"/>
          <w:lang w:val="en-AU"/>
        </w:rPr>
        <w:t>Carers WA is the sole provider of state and federal government funded carer dedicated services. Through effective coordination of these funding streams and the development of an extensive network of partners we can maximise the available supports for carers in WA. The strength of this position also provides for a solid foundation to seek further growth and expansion for carer services for this next strategic period from 2022 to 2025.</w:t>
      </w:r>
    </w:p>
    <w:p w14:paraId="07792F4F" w14:textId="41BC3ECB" w:rsidR="00965D1C" w:rsidRDefault="00965D1C" w:rsidP="00AE63FA">
      <w:pPr>
        <w:spacing w:after="0" w:line="300" w:lineRule="auto"/>
        <w:contextualSpacing/>
        <w:textAlignment w:val="baseline"/>
        <w:rPr>
          <w:rFonts w:ascii="Arial" w:eastAsia="MS PGothic" w:hAnsi="Arial" w:cs="Arial"/>
          <w:b/>
          <w:bCs/>
          <w:kern w:val="24"/>
          <w:sz w:val="28"/>
        </w:rPr>
      </w:pPr>
    </w:p>
    <w:p w14:paraId="6DC1D10D" w14:textId="77777777" w:rsidR="00E44646" w:rsidRDefault="00E44646" w:rsidP="00AE63FA">
      <w:pPr>
        <w:spacing w:after="0" w:line="300" w:lineRule="auto"/>
        <w:contextualSpacing/>
        <w:textAlignment w:val="baseline"/>
        <w:rPr>
          <w:rFonts w:ascii="Arial" w:eastAsia="MS PGothic" w:hAnsi="Arial" w:cs="Arial"/>
          <w:b/>
          <w:bCs/>
          <w:kern w:val="24"/>
          <w:sz w:val="28"/>
        </w:rPr>
      </w:pPr>
    </w:p>
    <w:p w14:paraId="0038632B" w14:textId="77777777" w:rsidR="00D20545" w:rsidRPr="007E0855" w:rsidRDefault="00D20545" w:rsidP="007E0855">
      <w:pPr>
        <w:spacing w:after="0" w:line="300" w:lineRule="auto"/>
        <w:contextualSpacing/>
        <w:textAlignment w:val="baseline"/>
        <w:rPr>
          <w:rFonts w:ascii="Arial" w:eastAsia="Times New Roman" w:hAnsi="Arial" w:cs="Arial"/>
          <w:color w:val="0070C0"/>
          <w:sz w:val="36"/>
          <w:szCs w:val="28"/>
        </w:rPr>
      </w:pPr>
      <w:r w:rsidRPr="007E0855">
        <w:rPr>
          <w:rFonts w:ascii="Arial" w:eastAsia="MS PGothic" w:hAnsi="Arial" w:cs="Arial"/>
          <w:b/>
          <w:bCs/>
          <w:color w:val="0070C0"/>
          <w:kern w:val="24"/>
          <w:sz w:val="36"/>
          <w:szCs w:val="28"/>
        </w:rPr>
        <w:t xml:space="preserve">Vision </w:t>
      </w:r>
    </w:p>
    <w:p w14:paraId="71EB67BF" w14:textId="46E4528D" w:rsidR="0030464A" w:rsidRDefault="00AE63FA" w:rsidP="007E0855">
      <w:pPr>
        <w:spacing w:after="0" w:line="300" w:lineRule="auto"/>
        <w:textAlignment w:val="baseline"/>
        <w:rPr>
          <w:rFonts w:ascii="Arial" w:eastAsia="Times New Roman" w:hAnsi="Arial" w:cs="Arial"/>
          <w:sz w:val="28"/>
          <w:szCs w:val="28"/>
        </w:rPr>
      </w:pPr>
      <w:r>
        <w:rPr>
          <w:rFonts w:ascii="Arial" w:eastAsia="MS PGothic" w:hAnsi="Arial" w:cs="Arial"/>
          <w:color w:val="000000" w:themeColor="text1"/>
          <w:kern w:val="24"/>
          <w:sz w:val="28"/>
          <w:szCs w:val="28"/>
        </w:rPr>
        <w:t>A society where the role of a carer is valued and supported.</w:t>
      </w:r>
    </w:p>
    <w:p w14:paraId="6EF7F729" w14:textId="2FA3858E" w:rsidR="007E0855" w:rsidRDefault="007E0855" w:rsidP="007E0855">
      <w:pPr>
        <w:spacing w:after="0" w:line="300" w:lineRule="auto"/>
        <w:textAlignment w:val="baseline"/>
        <w:rPr>
          <w:rFonts w:ascii="Arial" w:eastAsia="Times New Roman" w:hAnsi="Arial" w:cs="Arial"/>
          <w:sz w:val="28"/>
          <w:szCs w:val="28"/>
        </w:rPr>
      </w:pPr>
    </w:p>
    <w:p w14:paraId="39D1DE26" w14:textId="087EFF74" w:rsidR="00D20545" w:rsidRPr="007E0855" w:rsidRDefault="00D20545" w:rsidP="007E0855">
      <w:pPr>
        <w:spacing w:after="0" w:line="300" w:lineRule="auto"/>
        <w:textAlignment w:val="baseline"/>
        <w:rPr>
          <w:rFonts w:ascii="Arial" w:eastAsia="MS PGothic" w:hAnsi="Arial" w:cs="Arial"/>
          <w:b/>
          <w:bCs/>
          <w:color w:val="0070C0"/>
          <w:kern w:val="24"/>
          <w:sz w:val="36"/>
          <w:szCs w:val="28"/>
        </w:rPr>
      </w:pPr>
      <w:r w:rsidRPr="007E0855">
        <w:rPr>
          <w:rFonts w:ascii="Arial" w:eastAsia="MS PGothic" w:hAnsi="Arial" w:cs="Arial"/>
          <w:b/>
          <w:bCs/>
          <w:color w:val="0070C0"/>
          <w:kern w:val="24"/>
          <w:sz w:val="36"/>
          <w:szCs w:val="28"/>
        </w:rPr>
        <w:lastRenderedPageBreak/>
        <w:t>Mission</w:t>
      </w:r>
    </w:p>
    <w:p w14:paraId="43443431" w14:textId="50B097C8" w:rsidR="00D20545" w:rsidRPr="007E0855" w:rsidRDefault="00AE63FA" w:rsidP="007E0855">
      <w:pPr>
        <w:spacing w:after="0" w:line="300" w:lineRule="auto"/>
        <w:rPr>
          <w:rFonts w:ascii="Arial" w:eastAsia="MS PGothic" w:hAnsi="Arial" w:cs="Arial"/>
          <w:color w:val="000000" w:themeColor="text1"/>
          <w:kern w:val="24"/>
          <w:sz w:val="28"/>
          <w:szCs w:val="28"/>
        </w:rPr>
      </w:pPr>
      <w:r>
        <w:rPr>
          <w:rFonts w:ascii="Arial" w:eastAsia="MS PGothic" w:hAnsi="Arial" w:cs="Arial"/>
          <w:color w:val="000000" w:themeColor="text1"/>
          <w:kern w:val="24"/>
          <w:sz w:val="28"/>
          <w:szCs w:val="28"/>
        </w:rPr>
        <w:t xml:space="preserve">We will support the empowerment and wellbeing of carers through our programs, services and advocacy. </w:t>
      </w:r>
    </w:p>
    <w:p w14:paraId="677B68B4" w14:textId="5B4955BD" w:rsidR="007E0855" w:rsidRDefault="007E0855" w:rsidP="007E0855">
      <w:pPr>
        <w:spacing w:after="0" w:line="300" w:lineRule="auto"/>
        <w:rPr>
          <w:rFonts w:ascii="Arial" w:eastAsia="MS PGothic" w:hAnsi="Arial" w:cs="Arial"/>
          <w:color w:val="000000" w:themeColor="text1"/>
          <w:kern w:val="24"/>
          <w:sz w:val="28"/>
          <w:szCs w:val="28"/>
        </w:rPr>
      </w:pPr>
    </w:p>
    <w:p w14:paraId="276B2434" w14:textId="77777777" w:rsidR="00E44646" w:rsidRPr="007E0855" w:rsidRDefault="00E44646" w:rsidP="007E0855">
      <w:pPr>
        <w:spacing w:after="0" w:line="300" w:lineRule="auto"/>
        <w:rPr>
          <w:rFonts w:ascii="Arial" w:eastAsia="MS PGothic" w:hAnsi="Arial" w:cs="Arial"/>
          <w:color w:val="000000" w:themeColor="text1"/>
          <w:kern w:val="24"/>
          <w:sz w:val="28"/>
          <w:szCs w:val="28"/>
        </w:rPr>
      </w:pPr>
    </w:p>
    <w:p w14:paraId="046CC2B9" w14:textId="77777777" w:rsidR="008077DC" w:rsidRPr="007E0855" w:rsidRDefault="008077DC" w:rsidP="007E0855">
      <w:pPr>
        <w:spacing w:after="0" w:line="300" w:lineRule="auto"/>
        <w:rPr>
          <w:rFonts w:ascii="Arial" w:eastAsia="MS PGothic" w:hAnsi="Arial" w:cs="Arial"/>
          <w:color w:val="0070C0"/>
          <w:kern w:val="24"/>
          <w:sz w:val="36"/>
          <w:szCs w:val="28"/>
        </w:rPr>
      </w:pPr>
      <w:r w:rsidRPr="007E0855">
        <w:rPr>
          <w:rFonts w:ascii="Arial" w:eastAsia="MS PGothic" w:hAnsi="Arial" w:cs="Arial"/>
          <w:b/>
          <w:bCs/>
          <w:color w:val="0070C0"/>
          <w:kern w:val="24"/>
          <w:sz w:val="36"/>
          <w:szCs w:val="28"/>
        </w:rPr>
        <w:t>Values</w:t>
      </w:r>
    </w:p>
    <w:p w14:paraId="5B76D3F3" w14:textId="3E69294D" w:rsidR="008077DC" w:rsidRPr="007E0855" w:rsidRDefault="00AE63FA" w:rsidP="007E0855">
      <w:pPr>
        <w:pStyle w:val="ListParagraph"/>
        <w:numPr>
          <w:ilvl w:val="0"/>
          <w:numId w:val="17"/>
        </w:numPr>
        <w:spacing w:after="0" w:line="300" w:lineRule="auto"/>
        <w:rPr>
          <w:rFonts w:ascii="Arial" w:eastAsia="MS PGothic" w:hAnsi="Arial" w:cs="Arial"/>
          <w:color w:val="000000" w:themeColor="text1"/>
          <w:kern w:val="24"/>
          <w:sz w:val="28"/>
          <w:szCs w:val="28"/>
        </w:rPr>
      </w:pPr>
      <w:r>
        <w:rPr>
          <w:rFonts w:ascii="Arial" w:hAnsi="Arial" w:cs="Arial"/>
          <w:sz w:val="28"/>
          <w:szCs w:val="28"/>
        </w:rPr>
        <w:t>Compassion</w:t>
      </w:r>
      <w:r w:rsidR="008077DC" w:rsidRPr="007E0855">
        <w:rPr>
          <w:rFonts w:ascii="Arial" w:hAnsi="Arial" w:cs="Arial"/>
          <w:sz w:val="28"/>
          <w:szCs w:val="28"/>
        </w:rPr>
        <w:t xml:space="preserve"> </w:t>
      </w:r>
    </w:p>
    <w:p w14:paraId="78ADF993" w14:textId="1969856E" w:rsidR="008077DC" w:rsidRPr="007E0855" w:rsidRDefault="00AE63FA" w:rsidP="007E0855">
      <w:pPr>
        <w:pStyle w:val="ListParagraph"/>
        <w:numPr>
          <w:ilvl w:val="0"/>
          <w:numId w:val="17"/>
        </w:numPr>
        <w:spacing w:after="0" w:line="300" w:lineRule="auto"/>
        <w:rPr>
          <w:rFonts w:ascii="Arial" w:hAnsi="Arial" w:cs="Arial"/>
          <w:sz w:val="28"/>
          <w:szCs w:val="28"/>
        </w:rPr>
      </w:pPr>
      <w:r>
        <w:rPr>
          <w:rFonts w:ascii="Arial" w:hAnsi="Arial" w:cs="Arial"/>
          <w:sz w:val="28"/>
          <w:szCs w:val="28"/>
        </w:rPr>
        <w:t>Diversity and Inclusion</w:t>
      </w:r>
    </w:p>
    <w:p w14:paraId="454C769C" w14:textId="14BB83FF" w:rsidR="008077DC" w:rsidRPr="007E0855" w:rsidRDefault="00AE63FA" w:rsidP="007E0855">
      <w:pPr>
        <w:pStyle w:val="ListParagraph"/>
        <w:numPr>
          <w:ilvl w:val="0"/>
          <w:numId w:val="17"/>
        </w:numPr>
        <w:spacing w:after="0" w:line="300" w:lineRule="auto"/>
        <w:rPr>
          <w:rFonts w:ascii="Arial" w:hAnsi="Arial" w:cs="Arial"/>
          <w:sz w:val="28"/>
          <w:szCs w:val="28"/>
        </w:rPr>
      </w:pPr>
      <w:r>
        <w:rPr>
          <w:rFonts w:ascii="Arial" w:hAnsi="Arial" w:cs="Arial"/>
          <w:sz w:val="28"/>
          <w:szCs w:val="28"/>
        </w:rPr>
        <w:t>Innovation</w:t>
      </w:r>
    </w:p>
    <w:p w14:paraId="216F2267" w14:textId="0251ADE9" w:rsidR="008077DC" w:rsidRPr="007E0855" w:rsidRDefault="00AE63FA" w:rsidP="007E0855">
      <w:pPr>
        <w:pStyle w:val="ListParagraph"/>
        <w:numPr>
          <w:ilvl w:val="0"/>
          <w:numId w:val="17"/>
        </w:numPr>
        <w:spacing w:after="0" w:line="300" w:lineRule="auto"/>
        <w:rPr>
          <w:rFonts w:ascii="Arial" w:hAnsi="Arial" w:cs="Arial"/>
          <w:sz w:val="28"/>
          <w:szCs w:val="28"/>
        </w:rPr>
      </w:pPr>
      <w:r>
        <w:rPr>
          <w:rFonts w:ascii="Arial" w:hAnsi="Arial" w:cs="Arial"/>
          <w:sz w:val="28"/>
          <w:szCs w:val="28"/>
        </w:rPr>
        <w:t xml:space="preserve">Positive Impact </w:t>
      </w:r>
    </w:p>
    <w:p w14:paraId="50331C4C" w14:textId="5458B1FC" w:rsidR="007E0855" w:rsidRDefault="007E0855" w:rsidP="007E0855">
      <w:pPr>
        <w:spacing w:after="0" w:line="300" w:lineRule="auto"/>
        <w:rPr>
          <w:rFonts w:ascii="Arial" w:hAnsi="Arial" w:cs="Arial"/>
          <w:b/>
          <w:color w:val="0070C0"/>
          <w:sz w:val="28"/>
        </w:rPr>
      </w:pPr>
    </w:p>
    <w:p w14:paraId="69B0FB3E" w14:textId="77777777" w:rsidR="00E44646" w:rsidRPr="00802724" w:rsidRDefault="00E44646" w:rsidP="007E0855">
      <w:pPr>
        <w:spacing w:after="0" w:line="300" w:lineRule="auto"/>
        <w:rPr>
          <w:rFonts w:ascii="Arial" w:hAnsi="Arial" w:cs="Arial"/>
          <w:b/>
          <w:color w:val="0070C0"/>
          <w:sz w:val="28"/>
        </w:rPr>
      </w:pPr>
    </w:p>
    <w:p w14:paraId="53D168EC" w14:textId="7E168987" w:rsidR="00D20545" w:rsidRPr="007E0855" w:rsidRDefault="00D20545" w:rsidP="007E0855">
      <w:pPr>
        <w:spacing w:after="0" w:line="300" w:lineRule="auto"/>
        <w:rPr>
          <w:rFonts w:ascii="Arial" w:hAnsi="Arial" w:cs="Arial"/>
          <w:b/>
          <w:sz w:val="36"/>
          <w:szCs w:val="28"/>
        </w:rPr>
      </w:pPr>
      <w:r w:rsidRPr="007E0855">
        <w:rPr>
          <w:rFonts w:ascii="Arial" w:hAnsi="Arial" w:cs="Arial"/>
          <w:b/>
          <w:color w:val="0070C0"/>
          <w:sz w:val="36"/>
          <w:szCs w:val="28"/>
        </w:rPr>
        <w:t xml:space="preserve">Strategic </w:t>
      </w:r>
      <w:r w:rsidR="00AE63FA">
        <w:rPr>
          <w:rFonts w:ascii="Arial" w:hAnsi="Arial" w:cs="Arial"/>
          <w:b/>
          <w:color w:val="0070C0"/>
          <w:sz w:val="36"/>
          <w:szCs w:val="28"/>
        </w:rPr>
        <w:t>Objective</w:t>
      </w:r>
      <w:r w:rsidRPr="007E0855">
        <w:rPr>
          <w:rFonts w:ascii="Arial" w:hAnsi="Arial" w:cs="Arial"/>
          <w:b/>
          <w:color w:val="0070C0"/>
          <w:sz w:val="36"/>
          <w:szCs w:val="28"/>
        </w:rPr>
        <w:t xml:space="preserve"> </w:t>
      </w:r>
      <w:r w:rsidR="004F375B">
        <w:rPr>
          <w:rFonts w:ascii="Arial" w:hAnsi="Arial" w:cs="Arial"/>
          <w:b/>
          <w:color w:val="0070C0"/>
          <w:sz w:val="36"/>
          <w:szCs w:val="28"/>
        </w:rPr>
        <w:t xml:space="preserve">1 – </w:t>
      </w:r>
      <w:r w:rsidR="00AE63FA">
        <w:rPr>
          <w:rFonts w:ascii="Arial" w:hAnsi="Arial" w:cs="Arial"/>
          <w:b/>
          <w:color w:val="0070C0"/>
          <w:sz w:val="36"/>
          <w:szCs w:val="28"/>
        </w:rPr>
        <w:t>Positive change in carers lives</w:t>
      </w:r>
    </w:p>
    <w:p w14:paraId="23B3135B" w14:textId="713C3F5C" w:rsidR="007E0855" w:rsidRPr="004C2033" w:rsidRDefault="004C2033" w:rsidP="007E0855">
      <w:pPr>
        <w:spacing w:after="0" w:line="300" w:lineRule="auto"/>
        <w:rPr>
          <w:rFonts w:ascii="Arial" w:hAnsi="Arial" w:cs="Arial"/>
          <w:bCs/>
          <w:sz w:val="28"/>
          <w:szCs w:val="28"/>
        </w:rPr>
      </w:pPr>
      <w:r w:rsidRPr="004C2033">
        <w:rPr>
          <w:rFonts w:ascii="Arial" w:hAnsi="Arial" w:cs="Arial"/>
          <w:bCs/>
          <w:sz w:val="28"/>
          <w:szCs w:val="28"/>
        </w:rPr>
        <w:t>Advocacy that promotes the recognition of unpaid carers and delivers meaningful benefit to their lives.</w:t>
      </w:r>
    </w:p>
    <w:p w14:paraId="2F57A4C2" w14:textId="77777777" w:rsidR="004C2033" w:rsidRDefault="004C2033" w:rsidP="007E0855">
      <w:pPr>
        <w:spacing w:after="0" w:line="300" w:lineRule="auto"/>
        <w:rPr>
          <w:rFonts w:ascii="Arial" w:hAnsi="Arial" w:cs="Arial"/>
          <w:b/>
          <w:sz w:val="28"/>
          <w:szCs w:val="28"/>
        </w:rPr>
      </w:pPr>
    </w:p>
    <w:p w14:paraId="27FA59EF" w14:textId="1B7F5330" w:rsidR="00D20545" w:rsidRDefault="00FF5606" w:rsidP="007E0855">
      <w:pPr>
        <w:spacing w:after="0" w:line="300" w:lineRule="auto"/>
        <w:rPr>
          <w:rFonts w:ascii="Arial" w:hAnsi="Arial" w:cs="Arial"/>
          <w:b/>
          <w:sz w:val="28"/>
          <w:szCs w:val="28"/>
        </w:rPr>
      </w:pPr>
      <w:r w:rsidRPr="007E0855">
        <w:rPr>
          <w:rFonts w:ascii="Arial" w:hAnsi="Arial" w:cs="Arial"/>
          <w:b/>
          <w:sz w:val="28"/>
          <w:szCs w:val="28"/>
        </w:rPr>
        <w:t>S</w:t>
      </w:r>
      <w:r w:rsidR="00BA0F60" w:rsidRPr="007E0855">
        <w:rPr>
          <w:rFonts w:ascii="Arial" w:hAnsi="Arial" w:cs="Arial"/>
          <w:b/>
          <w:sz w:val="28"/>
          <w:szCs w:val="28"/>
        </w:rPr>
        <w:t xml:space="preserve">trategic </w:t>
      </w:r>
      <w:r w:rsidR="00AE63FA">
        <w:rPr>
          <w:rFonts w:ascii="Arial" w:hAnsi="Arial" w:cs="Arial"/>
          <w:b/>
          <w:sz w:val="28"/>
          <w:szCs w:val="28"/>
        </w:rPr>
        <w:t>Initiative</w:t>
      </w:r>
      <w:r w:rsidR="004C2033">
        <w:rPr>
          <w:rFonts w:ascii="Arial" w:hAnsi="Arial" w:cs="Arial"/>
          <w:b/>
          <w:sz w:val="28"/>
          <w:szCs w:val="28"/>
        </w:rPr>
        <w:t>s</w:t>
      </w:r>
      <w:r w:rsidR="0031089E">
        <w:rPr>
          <w:rFonts w:ascii="Arial" w:hAnsi="Arial" w:cs="Arial"/>
          <w:b/>
          <w:sz w:val="28"/>
          <w:szCs w:val="28"/>
        </w:rPr>
        <w:t xml:space="preserve"> and Key Actions</w:t>
      </w:r>
      <w:r w:rsidR="00311985" w:rsidRPr="007E0855">
        <w:rPr>
          <w:rFonts w:ascii="Arial" w:hAnsi="Arial" w:cs="Arial"/>
          <w:b/>
          <w:sz w:val="28"/>
          <w:szCs w:val="28"/>
        </w:rPr>
        <w:t>:</w:t>
      </w:r>
    </w:p>
    <w:p w14:paraId="10B2A433" w14:textId="3051E556" w:rsidR="004C2033" w:rsidRDefault="004C2033" w:rsidP="007E0855">
      <w:pPr>
        <w:spacing w:after="0" w:line="300" w:lineRule="auto"/>
        <w:rPr>
          <w:rFonts w:ascii="Arial" w:hAnsi="Arial" w:cs="Arial"/>
          <w:b/>
          <w:sz w:val="28"/>
          <w:szCs w:val="28"/>
        </w:rPr>
      </w:pPr>
    </w:p>
    <w:p w14:paraId="50D7DF8B" w14:textId="65B6F8E7" w:rsidR="004C2033" w:rsidRPr="007E0855" w:rsidRDefault="004C2033" w:rsidP="007E0855">
      <w:pPr>
        <w:spacing w:after="0" w:line="300" w:lineRule="auto"/>
        <w:rPr>
          <w:rFonts w:ascii="Arial" w:hAnsi="Arial" w:cs="Arial"/>
          <w:b/>
          <w:sz w:val="28"/>
          <w:szCs w:val="28"/>
        </w:rPr>
      </w:pPr>
      <w:r>
        <w:rPr>
          <w:rFonts w:ascii="Arial" w:hAnsi="Arial" w:cs="Arial"/>
          <w:b/>
          <w:sz w:val="28"/>
          <w:szCs w:val="28"/>
        </w:rPr>
        <w:t>1.1 Amplify our reputation for faithfully reflecting the voice of carers</w:t>
      </w:r>
    </w:p>
    <w:p w14:paraId="30298280" w14:textId="775E8441" w:rsidR="007E0855" w:rsidRDefault="004C2033" w:rsidP="004C2033">
      <w:pPr>
        <w:pStyle w:val="ListParagraph"/>
        <w:numPr>
          <w:ilvl w:val="0"/>
          <w:numId w:val="18"/>
        </w:numPr>
        <w:spacing w:after="0" w:line="300" w:lineRule="auto"/>
        <w:rPr>
          <w:rFonts w:ascii="Arial" w:hAnsi="Arial" w:cs="Arial"/>
          <w:sz w:val="28"/>
          <w:szCs w:val="28"/>
        </w:rPr>
      </w:pPr>
      <w:r>
        <w:rPr>
          <w:rFonts w:ascii="Arial" w:hAnsi="Arial" w:cs="Arial"/>
          <w:sz w:val="28"/>
          <w:szCs w:val="28"/>
        </w:rPr>
        <w:t>Develop and implement marketing and communication strategy.</w:t>
      </w:r>
    </w:p>
    <w:p w14:paraId="0004B4AB" w14:textId="7B82572C" w:rsidR="004C2033" w:rsidRDefault="004C2033" w:rsidP="004C2033">
      <w:pPr>
        <w:pStyle w:val="ListParagraph"/>
        <w:numPr>
          <w:ilvl w:val="0"/>
          <w:numId w:val="18"/>
        </w:numPr>
        <w:spacing w:after="0" w:line="300" w:lineRule="auto"/>
        <w:rPr>
          <w:rFonts w:ascii="Arial" w:hAnsi="Arial" w:cs="Arial"/>
          <w:sz w:val="28"/>
          <w:szCs w:val="28"/>
        </w:rPr>
      </w:pPr>
      <w:r>
        <w:rPr>
          <w:rFonts w:ascii="Arial" w:hAnsi="Arial" w:cs="Arial"/>
          <w:sz w:val="28"/>
          <w:szCs w:val="28"/>
        </w:rPr>
        <w:t xml:space="preserve">Engage with Ministers and parliamentary members to build and maintain political presence. </w:t>
      </w:r>
    </w:p>
    <w:p w14:paraId="525727F2" w14:textId="02EADF99" w:rsidR="004C2033" w:rsidRDefault="004C2033" w:rsidP="004C2033">
      <w:pPr>
        <w:pStyle w:val="ListParagraph"/>
        <w:numPr>
          <w:ilvl w:val="0"/>
          <w:numId w:val="18"/>
        </w:numPr>
        <w:spacing w:after="0" w:line="300" w:lineRule="auto"/>
        <w:rPr>
          <w:rFonts w:ascii="Arial" w:hAnsi="Arial" w:cs="Arial"/>
          <w:sz w:val="28"/>
          <w:szCs w:val="28"/>
        </w:rPr>
      </w:pPr>
      <w:r>
        <w:rPr>
          <w:rFonts w:ascii="Arial" w:hAnsi="Arial" w:cs="Arial"/>
          <w:sz w:val="28"/>
          <w:szCs w:val="28"/>
        </w:rPr>
        <w:t>Develop and implement community engagement plan.</w:t>
      </w:r>
    </w:p>
    <w:p w14:paraId="079094B4" w14:textId="50587586" w:rsidR="004C2033" w:rsidRDefault="004C2033" w:rsidP="004C2033">
      <w:pPr>
        <w:pStyle w:val="ListParagraph"/>
        <w:numPr>
          <w:ilvl w:val="0"/>
          <w:numId w:val="18"/>
        </w:numPr>
        <w:spacing w:after="0" w:line="300" w:lineRule="auto"/>
        <w:rPr>
          <w:rFonts w:ascii="Arial" w:hAnsi="Arial" w:cs="Arial"/>
          <w:sz w:val="28"/>
          <w:szCs w:val="28"/>
        </w:rPr>
      </w:pPr>
      <w:r>
        <w:rPr>
          <w:rFonts w:ascii="Arial" w:hAnsi="Arial" w:cs="Arial"/>
          <w:sz w:val="28"/>
          <w:szCs w:val="28"/>
        </w:rPr>
        <w:t>Deliver statewide conference for carers.</w:t>
      </w:r>
    </w:p>
    <w:p w14:paraId="6CA187B8" w14:textId="301B457E" w:rsidR="004C2033" w:rsidRDefault="004C2033" w:rsidP="004C2033">
      <w:pPr>
        <w:spacing w:after="0" w:line="300" w:lineRule="auto"/>
        <w:rPr>
          <w:rFonts w:ascii="Arial" w:hAnsi="Arial" w:cs="Arial"/>
          <w:sz w:val="28"/>
          <w:szCs w:val="28"/>
        </w:rPr>
      </w:pPr>
    </w:p>
    <w:p w14:paraId="2145CF63" w14:textId="7445060A" w:rsidR="004C2033" w:rsidRPr="004C2033" w:rsidRDefault="004C2033" w:rsidP="004C2033">
      <w:pPr>
        <w:spacing w:after="0" w:line="300" w:lineRule="auto"/>
        <w:rPr>
          <w:rFonts w:ascii="Arial" w:hAnsi="Arial" w:cs="Arial"/>
          <w:b/>
          <w:bCs/>
          <w:sz w:val="28"/>
          <w:szCs w:val="28"/>
        </w:rPr>
      </w:pPr>
      <w:r w:rsidRPr="004C2033">
        <w:rPr>
          <w:rFonts w:ascii="Arial" w:hAnsi="Arial" w:cs="Arial"/>
          <w:b/>
          <w:bCs/>
          <w:sz w:val="28"/>
          <w:szCs w:val="28"/>
        </w:rPr>
        <w:t>1.2 Advocate for systemic change to improve the lives of carers</w:t>
      </w:r>
    </w:p>
    <w:p w14:paraId="170595DC" w14:textId="59C2E6E7" w:rsidR="004C2033" w:rsidRDefault="004C2033" w:rsidP="004C2033">
      <w:pPr>
        <w:pStyle w:val="ListParagraph"/>
        <w:numPr>
          <w:ilvl w:val="0"/>
          <w:numId w:val="19"/>
        </w:numPr>
        <w:spacing w:after="0" w:line="300" w:lineRule="auto"/>
        <w:rPr>
          <w:rFonts w:ascii="Arial" w:hAnsi="Arial" w:cs="Arial"/>
          <w:sz w:val="28"/>
          <w:szCs w:val="28"/>
        </w:rPr>
      </w:pPr>
      <w:r>
        <w:rPr>
          <w:rFonts w:ascii="Arial" w:hAnsi="Arial" w:cs="Arial"/>
          <w:sz w:val="28"/>
          <w:szCs w:val="28"/>
        </w:rPr>
        <w:t>Create an advocacy strategy.</w:t>
      </w:r>
    </w:p>
    <w:p w14:paraId="25212108" w14:textId="62CEE493" w:rsidR="004C2033" w:rsidRDefault="004C2033" w:rsidP="004C2033">
      <w:pPr>
        <w:pStyle w:val="ListParagraph"/>
        <w:numPr>
          <w:ilvl w:val="0"/>
          <w:numId w:val="19"/>
        </w:numPr>
        <w:spacing w:after="0" w:line="300" w:lineRule="auto"/>
        <w:rPr>
          <w:rFonts w:ascii="Arial" w:hAnsi="Arial" w:cs="Arial"/>
          <w:sz w:val="28"/>
          <w:szCs w:val="28"/>
        </w:rPr>
      </w:pPr>
      <w:r>
        <w:rPr>
          <w:rFonts w:ascii="Arial" w:hAnsi="Arial" w:cs="Arial"/>
          <w:sz w:val="28"/>
          <w:szCs w:val="28"/>
        </w:rPr>
        <w:t>Provide support, data and advice to national policy making initiatives from Carers Australia.</w:t>
      </w:r>
    </w:p>
    <w:p w14:paraId="3623BD2F" w14:textId="6F64FAED" w:rsidR="004C2033" w:rsidRDefault="004C2033" w:rsidP="004C2033">
      <w:pPr>
        <w:pStyle w:val="ListParagraph"/>
        <w:numPr>
          <w:ilvl w:val="0"/>
          <w:numId w:val="19"/>
        </w:numPr>
        <w:spacing w:after="0" w:line="300" w:lineRule="auto"/>
        <w:rPr>
          <w:rFonts w:ascii="Arial" w:hAnsi="Arial" w:cs="Arial"/>
          <w:sz w:val="28"/>
          <w:szCs w:val="28"/>
        </w:rPr>
      </w:pPr>
      <w:r>
        <w:rPr>
          <w:rFonts w:ascii="Arial" w:hAnsi="Arial" w:cs="Arial"/>
          <w:sz w:val="28"/>
          <w:szCs w:val="28"/>
        </w:rPr>
        <w:t xml:space="preserve">Ensure representation on all key state policy and program development committees. </w:t>
      </w:r>
    </w:p>
    <w:p w14:paraId="0FFB521B" w14:textId="1DA0BBF1" w:rsidR="004C2033" w:rsidRDefault="004C2033" w:rsidP="004C2033">
      <w:pPr>
        <w:pStyle w:val="ListParagraph"/>
        <w:numPr>
          <w:ilvl w:val="0"/>
          <w:numId w:val="19"/>
        </w:numPr>
        <w:spacing w:after="0" w:line="300" w:lineRule="auto"/>
        <w:rPr>
          <w:rFonts w:ascii="Arial" w:hAnsi="Arial" w:cs="Arial"/>
          <w:sz w:val="28"/>
          <w:szCs w:val="28"/>
        </w:rPr>
      </w:pPr>
      <w:r>
        <w:rPr>
          <w:rFonts w:ascii="Arial" w:hAnsi="Arial" w:cs="Arial"/>
          <w:sz w:val="28"/>
          <w:szCs w:val="28"/>
        </w:rPr>
        <w:lastRenderedPageBreak/>
        <w:t xml:space="preserve">Engage with key government agencies to influence policy and program development. </w:t>
      </w:r>
    </w:p>
    <w:p w14:paraId="3A56D2AF" w14:textId="69235F63" w:rsidR="004C2033" w:rsidRDefault="004C2033" w:rsidP="004C2033">
      <w:pPr>
        <w:spacing w:after="0" w:line="300" w:lineRule="auto"/>
        <w:rPr>
          <w:rFonts w:ascii="Arial" w:hAnsi="Arial" w:cs="Arial"/>
          <w:sz w:val="28"/>
          <w:szCs w:val="28"/>
        </w:rPr>
      </w:pPr>
    </w:p>
    <w:p w14:paraId="0D0F48D6" w14:textId="1C7E60D8" w:rsidR="004C2033" w:rsidRPr="004C2033" w:rsidRDefault="004C2033" w:rsidP="004C2033">
      <w:pPr>
        <w:spacing w:after="0" w:line="300" w:lineRule="auto"/>
        <w:rPr>
          <w:rFonts w:ascii="Arial" w:hAnsi="Arial" w:cs="Arial"/>
          <w:b/>
          <w:bCs/>
          <w:sz w:val="28"/>
          <w:szCs w:val="28"/>
        </w:rPr>
      </w:pPr>
      <w:r w:rsidRPr="004C2033">
        <w:rPr>
          <w:rFonts w:ascii="Arial" w:hAnsi="Arial" w:cs="Arial"/>
          <w:b/>
          <w:bCs/>
          <w:sz w:val="28"/>
          <w:szCs w:val="28"/>
        </w:rPr>
        <w:t>1.3 Lead in the development of evidence-based resources and initiatives that support carers</w:t>
      </w:r>
    </w:p>
    <w:p w14:paraId="37560979" w14:textId="5B58250E" w:rsidR="004C2033" w:rsidRDefault="004C2033" w:rsidP="004C2033">
      <w:pPr>
        <w:pStyle w:val="ListParagraph"/>
        <w:numPr>
          <w:ilvl w:val="0"/>
          <w:numId w:val="20"/>
        </w:numPr>
        <w:spacing w:after="0" w:line="300" w:lineRule="auto"/>
        <w:rPr>
          <w:rFonts w:ascii="Arial" w:hAnsi="Arial" w:cs="Arial"/>
          <w:sz w:val="28"/>
          <w:szCs w:val="28"/>
        </w:rPr>
      </w:pPr>
      <w:r>
        <w:rPr>
          <w:rFonts w:ascii="Arial" w:hAnsi="Arial" w:cs="Arial"/>
          <w:sz w:val="28"/>
          <w:szCs w:val="28"/>
        </w:rPr>
        <w:t xml:space="preserve">Review current resources available to carers and identify key gaps and existing resources requiring update. </w:t>
      </w:r>
    </w:p>
    <w:p w14:paraId="5F927335" w14:textId="34CCA2CC" w:rsidR="004C2033" w:rsidRPr="004C2033" w:rsidRDefault="004C2033" w:rsidP="004C2033">
      <w:pPr>
        <w:pStyle w:val="ListParagraph"/>
        <w:numPr>
          <w:ilvl w:val="0"/>
          <w:numId w:val="20"/>
        </w:numPr>
        <w:spacing w:after="0" w:line="300" w:lineRule="auto"/>
        <w:rPr>
          <w:rFonts w:ascii="Arial" w:hAnsi="Arial" w:cs="Arial"/>
          <w:sz w:val="28"/>
          <w:szCs w:val="28"/>
        </w:rPr>
      </w:pPr>
      <w:r>
        <w:rPr>
          <w:rFonts w:ascii="Arial" w:hAnsi="Arial" w:cs="Arial"/>
          <w:sz w:val="28"/>
          <w:szCs w:val="28"/>
        </w:rPr>
        <w:t xml:space="preserve">Undertake a program of resource development and update. </w:t>
      </w:r>
    </w:p>
    <w:p w14:paraId="1E407F0F" w14:textId="45A36C8A" w:rsidR="004C2033" w:rsidRDefault="004C2033" w:rsidP="004C2033">
      <w:pPr>
        <w:spacing w:after="0" w:line="300" w:lineRule="auto"/>
        <w:rPr>
          <w:rFonts w:ascii="Arial" w:hAnsi="Arial" w:cs="Arial"/>
          <w:sz w:val="28"/>
          <w:szCs w:val="28"/>
        </w:rPr>
      </w:pPr>
    </w:p>
    <w:p w14:paraId="2987BD01" w14:textId="77777777" w:rsidR="00E44646" w:rsidRDefault="00E44646" w:rsidP="004C2033">
      <w:pPr>
        <w:spacing w:after="0" w:line="300" w:lineRule="auto"/>
        <w:rPr>
          <w:rFonts w:ascii="Arial" w:hAnsi="Arial" w:cs="Arial"/>
          <w:sz w:val="28"/>
          <w:szCs w:val="28"/>
        </w:rPr>
      </w:pPr>
    </w:p>
    <w:p w14:paraId="756409B1" w14:textId="77777777" w:rsidR="0031089E" w:rsidRDefault="00311985" w:rsidP="007E0855">
      <w:pPr>
        <w:spacing w:after="0" w:line="300" w:lineRule="auto"/>
        <w:rPr>
          <w:rFonts w:ascii="Arial" w:hAnsi="Arial" w:cs="Arial"/>
          <w:b/>
          <w:color w:val="0070C0"/>
          <w:sz w:val="36"/>
          <w:szCs w:val="28"/>
        </w:rPr>
      </w:pPr>
      <w:r w:rsidRPr="007E0855">
        <w:rPr>
          <w:rFonts w:ascii="Arial" w:hAnsi="Arial" w:cs="Arial"/>
          <w:b/>
          <w:color w:val="0070C0"/>
          <w:sz w:val="36"/>
          <w:szCs w:val="28"/>
        </w:rPr>
        <w:t xml:space="preserve">Strategic </w:t>
      </w:r>
      <w:r w:rsidR="0031089E">
        <w:rPr>
          <w:rFonts w:ascii="Arial" w:hAnsi="Arial" w:cs="Arial"/>
          <w:b/>
          <w:color w:val="0070C0"/>
          <w:sz w:val="36"/>
          <w:szCs w:val="28"/>
        </w:rPr>
        <w:t>Objective</w:t>
      </w:r>
      <w:r w:rsidRPr="007E0855">
        <w:rPr>
          <w:rFonts w:ascii="Arial" w:hAnsi="Arial" w:cs="Arial"/>
          <w:b/>
          <w:color w:val="0070C0"/>
          <w:sz w:val="36"/>
          <w:szCs w:val="28"/>
        </w:rPr>
        <w:t xml:space="preserve"> </w:t>
      </w:r>
      <w:r w:rsidR="00427190" w:rsidRPr="007E0855">
        <w:rPr>
          <w:rFonts w:ascii="Arial" w:hAnsi="Arial" w:cs="Arial"/>
          <w:b/>
          <w:color w:val="0070C0"/>
          <w:sz w:val="36"/>
          <w:szCs w:val="28"/>
        </w:rPr>
        <w:t>2</w:t>
      </w:r>
      <w:r w:rsidRPr="007E0855">
        <w:rPr>
          <w:rFonts w:ascii="Arial" w:hAnsi="Arial" w:cs="Arial"/>
          <w:b/>
          <w:color w:val="0070C0"/>
          <w:sz w:val="36"/>
          <w:szCs w:val="28"/>
        </w:rPr>
        <w:t xml:space="preserve"> </w:t>
      </w:r>
      <w:r w:rsidR="001F6E1C">
        <w:rPr>
          <w:rFonts w:ascii="Arial" w:hAnsi="Arial" w:cs="Arial"/>
          <w:b/>
          <w:color w:val="0070C0"/>
          <w:sz w:val="36"/>
          <w:szCs w:val="28"/>
        </w:rPr>
        <w:t>–</w:t>
      </w:r>
      <w:r w:rsidRPr="007E0855">
        <w:rPr>
          <w:rFonts w:ascii="Arial" w:hAnsi="Arial" w:cs="Arial"/>
          <w:b/>
          <w:color w:val="0070C0"/>
          <w:sz w:val="36"/>
          <w:szCs w:val="28"/>
        </w:rPr>
        <w:t xml:space="preserve"> </w:t>
      </w:r>
      <w:r w:rsidR="0031089E">
        <w:rPr>
          <w:rFonts w:ascii="Arial" w:hAnsi="Arial" w:cs="Arial"/>
          <w:b/>
          <w:color w:val="0070C0"/>
          <w:sz w:val="36"/>
          <w:szCs w:val="28"/>
        </w:rPr>
        <w:t xml:space="preserve">Delivering quality programs and services </w:t>
      </w:r>
    </w:p>
    <w:p w14:paraId="438044F6" w14:textId="17270237" w:rsidR="007E0855" w:rsidRDefault="0031089E" w:rsidP="007E0855">
      <w:pPr>
        <w:spacing w:after="0" w:line="300" w:lineRule="auto"/>
        <w:rPr>
          <w:rFonts w:ascii="Arial" w:hAnsi="Arial" w:cs="Arial"/>
          <w:b/>
          <w:sz w:val="28"/>
          <w:szCs w:val="28"/>
        </w:rPr>
      </w:pPr>
      <w:r>
        <w:rPr>
          <w:rFonts w:ascii="Arial" w:hAnsi="Arial" w:cs="Arial"/>
          <w:bCs/>
          <w:sz w:val="28"/>
          <w:szCs w:val="28"/>
        </w:rPr>
        <w:t>Carer informed delivery models, combined with skilled staff, achieving optimal outcomes.</w:t>
      </w:r>
    </w:p>
    <w:p w14:paraId="2AE270C1" w14:textId="77777777" w:rsidR="001F6E1C" w:rsidRDefault="001F6E1C" w:rsidP="007E0855">
      <w:pPr>
        <w:spacing w:after="0" w:line="300" w:lineRule="auto"/>
        <w:rPr>
          <w:rFonts w:ascii="Arial" w:hAnsi="Arial" w:cs="Arial"/>
          <w:b/>
          <w:sz w:val="28"/>
          <w:szCs w:val="28"/>
        </w:rPr>
      </w:pPr>
    </w:p>
    <w:p w14:paraId="4C0C585B" w14:textId="7EA725FC" w:rsidR="00427190" w:rsidRDefault="00FF5606" w:rsidP="007E0855">
      <w:pPr>
        <w:spacing w:after="0" w:line="300" w:lineRule="auto"/>
        <w:rPr>
          <w:rFonts w:ascii="Arial" w:hAnsi="Arial" w:cs="Arial"/>
          <w:b/>
          <w:sz w:val="28"/>
          <w:szCs w:val="28"/>
        </w:rPr>
      </w:pPr>
      <w:r w:rsidRPr="007E0855">
        <w:rPr>
          <w:rFonts w:ascii="Arial" w:hAnsi="Arial" w:cs="Arial"/>
          <w:b/>
          <w:sz w:val="28"/>
          <w:szCs w:val="28"/>
        </w:rPr>
        <w:t>S</w:t>
      </w:r>
      <w:r w:rsidR="00427190" w:rsidRPr="007E0855">
        <w:rPr>
          <w:rFonts w:ascii="Arial" w:hAnsi="Arial" w:cs="Arial"/>
          <w:b/>
          <w:sz w:val="28"/>
          <w:szCs w:val="28"/>
        </w:rPr>
        <w:t xml:space="preserve">trategic </w:t>
      </w:r>
      <w:r w:rsidR="0031089E">
        <w:rPr>
          <w:rFonts w:ascii="Arial" w:hAnsi="Arial" w:cs="Arial"/>
          <w:b/>
          <w:sz w:val="28"/>
          <w:szCs w:val="28"/>
        </w:rPr>
        <w:t>Initiatives and Key Actions</w:t>
      </w:r>
      <w:r w:rsidR="00311985" w:rsidRPr="007E0855">
        <w:rPr>
          <w:rFonts w:ascii="Arial" w:hAnsi="Arial" w:cs="Arial"/>
          <w:b/>
          <w:sz w:val="28"/>
          <w:szCs w:val="28"/>
        </w:rPr>
        <w:t>:</w:t>
      </w:r>
    </w:p>
    <w:p w14:paraId="6D6934AC" w14:textId="78169BB3" w:rsidR="0031089E" w:rsidRDefault="0031089E" w:rsidP="007E0855">
      <w:pPr>
        <w:spacing w:after="0" w:line="300" w:lineRule="auto"/>
        <w:rPr>
          <w:rFonts w:ascii="Arial" w:hAnsi="Arial" w:cs="Arial"/>
          <w:b/>
          <w:sz w:val="28"/>
          <w:szCs w:val="28"/>
        </w:rPr>
      </w:pPr>
    </w:p>
    <w:p w14:paraId="10A67666" w14:textId="27AAD3D7" w:rsidR="001F6E1C" w:rsidRPr="0031089E" w:rsidRDefault="0031089E" w:rsidP="0031089E">
      <w:pPr>
        <w:spacing w:after="0" w:line="300" w:lineRule="auto"/>
        <w:rPr>
          <w:rFonts w:ascii="Arial" w:hAnsi="Arial" w:cs="Arial"/>
          <w:b/>
          <w:sz w:val="28"/>
          <w:szCs w:val="28"/>
        </w:rPr>
      </w:pPr>
      <w:r>
        <w:rPr>
          <w:rFonts w:ascii="Arial" w:hAnsi="Arial" w:cs="Arial"/>
          <w:b/>
          <w:sz w:val="28"/>
          <w:szCs w:val="28"/>
        </w:rPr>
        <w:t>2.1 Ensure the effective delivery of funded outcomes</w:t>
      </w:r>
    </w:p>
    <w:p w14:paraId="18497827" w14:textId="30FFEB04" w:rsidR="003C1030" w:rsidRDefault="0031089E" w:rsidP="0031089E">
      <w:pPr>
        <w:pStyle w:val="ListParagraph"/>
        <w:numPr>
          <w:ilvl w:val="0"/>
          <w:numId w:val="13"/>
        </w:numPr>
        <w:spacing w:after="0" w:line="300" w:lineRule="auto"/>
        <w:rPr>
          <w:rFonts w:ascii="Arial" w:hAnsi="Arial" w:cs="Arial"/>
          <w:sz w:val="28"/>
          <w:szCs w:val="28"/>
        </w:rPr>
      </w:pPr>
      <w:r>
        <w:rPr>
          <w:rFonts w:ascii="Arial" w:hAnsi="Arial" w:cs="Arial"/>
          <w:sz w:val="28"/>
          <w:szCs w:val="28"/>
        </w:rPr>
        <w:t>Evaluate contract reporting to management and board.</w:t>
      </w:r>
    </w:p>
    <w:p w14:paraId="64E7C28E" w14:textId="2C46C995" w:rsidR="0031089E" w:rsidRDefault="0031089E" w:rsidP="0031089E">
      <w:pPr>
        <w:pStyle w:val="ListParagraph"/>
        <w:numPr>
          <w:ilvl w:val="0"/>
          <w:numId w:val="13"/>
        </w:numPr>
        <w:spacing w:after="0" w:line="300" w:lineRule="auto"/>
        <w:rPr>
          <w:rFonts w:ascii="Arial" w:hAnsi="Arial" w:cs="Arial"/>
          <w:sz w:val="28"/>
          <w:szCs w:val="28"/>
        </w:rPr>
      </w:pPr>
      <w:r>
        <w:rPr>
          <w:rFonts w:ascii="Arial" w:hAnsi="Arial" w:cs="Arial"/>
          <w:sz w:val="28"/>
          <w:szCs w:val="28"/>
        </w:rPr>
        <w:t>Establish service quality review and audit function.</w:t>
      </w:r>
    </w:p>
    <w:p w14:paraId="32B02435" w14:textId="7DEFCCC7" w:rsidR="0031089E" w:rsidRDefault="0031089E" w:rsidP="0031089E">
      <w:pPr>
        <w:pStyle w:val="ListParagraph"/>
        <w:numPr>
          <w:ilvl w:val="0"/>
          <w:numId w:val="13"/>
        </w:numPr>
        <w:spacing w:after="0" w:line="300" w:lineRule="auto"/>
        <w:rPr>
          <w:rFonts w:ascii="Arial" w:hAnsi="Arial" w:cs="Arial"/>
          <w:sz w:val="28"/>
          <w:szCs w:val="28"/>
        </w:rPr>
      </w:pPr>
      <w:r>
        <w:rPr>
          <w:rFonts w:ascii="Arial" w:hAnsi="Arial" w:cs="Arial"/>
          <w:sz w:val="28"/>
          <w:szCs w:val="28"/>
        </w:rPr>
        <w:t xml:space="preserve">Monitor the continuous improvement of service and program delivery. </w:t>
      </w:r>
    </w:p>
    <w:p w14:paraId="738FDDA2" w14:textId="70204D5A" w:rsidR="0031089E" w:rsidRDefault="0031089E" w:rsidP="0031089E">
      <w:pPr>
        <w:spacing w:after="0" w:line="300" w:lineRule="auto"/>
        <w:rPr>
          <w:rFonts w:ascii="Arial" w:hAnsi="Arial" w:cs="Arial"/>
          <w:sz w:val="28"/>
          <w:szCs w:val="28"/>
        </w:rPr>
      </w:pPr>
    </w:p>
    <w:p w14:paraId="22446D95" w14:textId="56061C79" w:rsidR="0031089E" w:rsidRPr="00E56C0E" w:rsidRDefault="0031089E" w:rsidP="0031089E">
      <w:pPr>
        <w:spacing w:after="0" w:line="300" w:lineRule="auto"/>
        <w:rPr>
          <w:rFonts w:ascii="Arial" w:hAnsi="Arial" w:cs="Arial"/>
          <w:b/>
          <w:bCs/>
          <w:sz w:val="28"/>
          <w:szCs w:val="28"/>
        </w:rPr>
      </w:pPr>
      <w:r w:rsidRPr="00E56C0E">
        <w:rPr>
          <w:rFonts w:ascii="Arial" w:hAnsi="Arial" w:cs="Arial"/>
          <w:b/>
          <w:bCs/>
          <w:sz w:val="28"/>
          <w:szCs w:val="28"/>
        </w:rPr>
        <w:t>2.2 Extend awareness and accessibility of programs to the diverse community of carers</w:t>
      </w:r>
    </w:p>
    <w:p w14:paraId="437F2EEA" w14:textId="2483EA6E" w:rsidR="0031089E" w:rsidRDefault="0031089E" w:rsidP="0031089E">
      <w:pPr>
        <w:pStyle w:val="ListParagraph"/>
        <w:numPr>
          <w:ilvl w:val="0"/>
          <w:numId w:val="21"/>
        </w:numPr>
        <w:spacing w:after="0" w:line="300" w:lineRule="auto"/>
        <w:rPr>
          <w:rFonts w:ascii="Arial" w:hAnsi="Arial" w:cs="Arial"/>
          <w:sz w:val="28"/>
          <w:szCs w:val="28"/>
        </w:rPr>
      </w:pPr>
      <w:r>
        <w:rPr>
          <w:rFonts w:ascii="Arial" w:hAnsi="Arial" w:cs="Arial"/>
          <w:sz w:val="28"/>
          <w:szCs w:val="28"/>
        </w:rPr>
        <w:t xml:space="preserve">Establish carer reference groups to identify service gaps for target cohorts. </w:t>
      </w:r>
    </w:p>
    <w:p w14:paraId="73C556AC" w14:textId="6365E468" w:rsidR="0031089E" w:rsidRDefault="0031089E" w:rsidP="0031089E">
      <w:pPr>
        <w:pStyle w:val="ListParagraph"/>
        <w:numPr>
          <w:ilvl w:val="0"/>
          <w:numId w:val="21"/>
        </w:numPr>
        <w:spacing w:after="0" w:line="300" w:lineRule="auto"/>
        <w:rPr>
          <w:rFonts w:ascii="Arial" w:hAnsi="Arial" w:cs="Arial"/>
          <w:sz w:val="28"/>
          <w:szCs w:val="28"/>
        </w:rPr>
      </w:pPr>
      <w:r>
        <w:rPr>
          <w:rFonts w:ascii="Arial" w:hAnsi="Arial" w:cs="Arial"/>
          <w:sz w:val="28"/>
          <w:szCs w:val="28"/>
        </w:rPr>
        <w:t>Review of carer feedback from target cohorts.</w:t>
      </w:r>
    </w:p>
    <w:p w14:paraId="56F865B6" w14:textId="6518B2FC" w:rsidR="0031089E" w:rsidRDefault="0031089E" w:rsidP="0031089E">
      <w:pPr>
        <w:pStyle w:val="ListParagraph"/>
        <w:numPr>
          <w:ilvl w:val="0"/>
          <w:numId w:val="21"/>
        </w:numPr>
        <w:spacing w:after="0" w:line="300" w:lineRule="auto"/>
        <w:rPr>
          <w:rFonts w:ascii="Arial" w:hAnsi="Arial" w:cs="Arial"/>
          <w:sz w:val="28"/>
          <w:szCs w:val="28"/>
        </w:rPr>
      </w:pPr>
      <w:r>
        <w:rPr>
          <w:rFonts w:ascii="Arial" w:hAnsi="Arial" w:cs="Arial"/>
          <w:sz w:val="28"/>
          <w:szCs w:val="28"/>
        </w:rPr>
        <w:t>Implement service/resource improvements tailored to the needs of target cohorts.</w:t>
      </w:r>
    </w:p>
    <w:p w14:paraId="16B83FFD" w14:textId="77777777" w:rsidR="00E56C0E" w:rsidRDefault="0031089E" w:rsidP="0031089E">
      <w:pPr>
        <w:pStyle w:val="ListParagraph"/>
        <w:numPr>
          <w:ilvl w:val="0"/>
          <w:numId w:val="21"/>
        </w:numPr>
        <w:spacing w:after="0" w:line="300" w:lineRule="auto"/>
        <w:rPr>
          <w:rFonts w:ascii="Arial" w:hAnsi="Arial" w:cs="Arial"/>
          <w:sz w:val="28"/>
          <w:szCs w:val="28"/>
        </w:rPr>
      </w:pPr>
      <w:r>
        <w:rPr>
          <w:rFonts w:ascii="Arial" w:hAnsi="Arial" w:cs="Arial"/>
          <w:sz w:val="28"/>
          <w:szCs w:val="28"/>
        </w:rPr>
        <w:t>Ensure communication strategies extends the reach of services to diverse communities</w:t>
      </w:r>
      <w:r w:rsidR="00E56C0E">
        <w:rPr>
          <w:rFonts w:ascii="Arial" w:hAnsi="Arial" w:cs="Arial"/>
          <w:sz w:val="28"/>
          <w:szCs w:val="28"/>
        </w:rPr>
        <w:t>.</w:t>
      </w:r>
    </w:p>
    <w:p w14:paraId="443CD99B" w14:textId="77777777" w:rsidR="00E56C0E" w:rsidRDefault="00E56C0E" w:rsidP="0031089E">
      <w:pPr>
        <w:pStyle w:val="ListParagraph"/>
        <w:numPr>
          <w:ilvl w:val="0"/>
          <w:numId w:val="21"/>
        </w:numPr>
        <w:spacing w:after="0" w:line="300" w:lineRule="auto"/>
        <w:rPr>
          <w:rFonts w:ascii="Arial" w:hAnsi="Arial" w:cs="Arial"/>
          <w:sz w:val="28"/>
          <w:szCs w:val="28"/>
        </w:rPr>
      </w:pPr>
      <w:r>
        <w:rPr>
          <w:rFonts w:ascii="Arial" w:hAnsi="Arial" w:cs="Arial"/>
          <w:sz w:val="28"/>
          <w:szCs w:val="28"/>
        </w:rPr>
        <w:lastRenderedPageBreak/>
        <w:t xml:space="preserve">Ensure community engagement extends the reach of services to diverse communities. </w:t>
      </w:r>
    </w:p>
    <w:p w14:paraId="5856D7F1" w14:textId="77777777" w:rsidR="00E56C0E" w:rsidRDefault="00E56C0E" w:rsidP="00E56C0E">
      <w:pPr>
        <w:spacing w:after="0" w:line="300" w:lineRule="auto"/>
        <w:rPr>
          <w:rFonts w:ascii="Arial" w:hAnsi="Arial" w:cs="Arial"/>
          <w:sz w:val="28"/>
          <w:szCs w:val="28"/>
        </w:rPr>
      </w:pPr>
    </w:p>
    <w:p w14:paraId="7DDAB447" w14:textId="77777777" w:rsidR="00E56C0E" w:rsidRPr="00E56C0E" w:rsidRDefault="00E56C0E" w:rsidP="00E56C0E">
      <w:pPr>
        <w:spacing w:after="0" w:line="300" w:lineRule="auto"/>
        <w:rPr>
          <w:rFonts w:ascii="Arial" w:hAnsi="Arial" w:cs="Arial"/>
          <w:b/>
          <w:bCs/>
          <w:sz w:val="28"/>
          <w:szCs w:val="28"/>
        </w:rPr>
      </w:pPr>
      <w:r w:rsidRPr="00E56C0E">
        <w:rPr>
          <w:rFonts w:ascii="Arial" w:hAnsi="Arial" w:cs="Arial"/>
          <w:b/>
          <w:bCs/>
          <w:sz w:val="28"/>
          <w:szCs w:val="28"/>
        </w:rPr>
        <w:t>2.3 Invest in the capacity and capability of staff to deliver excellent services</w:t>
      </w:r>
    </w:p>
    <w:p w14:paraId="501FEA1F" w14:textId="359741DB" w:rsidR="00E56C0E" w:rsidRDefault="00E56C0E" w:rsidP="00E56C0E">
      <w:pPr>
        <w:pStyle w:val="ListParagraph"/>
        <w:numPr>
          <w:ilvl w:val="0"/>
          <w:numId w:val="22"/>
        </w:numPr>
        <w:spacing w:after="0" w:line="300" w:lineRule="auto"/>
        <w:rPr>
          <w:rFonts w:ascii="Arial" w:hAnsi="Arial" w:cs="Arial"/>
          <w:sz w:val="28"/>
          <w:szCs w:val="28"/>
        </w:rPr>
      </w:pPr>
      <w:r>
        <w:rPr>
          <w:rFonts w:ascii="Arial" w:hAnsi="Arial" w:cs="Arial"/>
          <w:sz w:val="28"/>
          <w:szCs w:val="28"/>
        </w:rPr>
        <w:t>Understand and plan for staff development needs.</w:t>
      </w:r>
    </w:p>
    <w:p w14:paraId="06C63751" w14:textId="75A2185E" w:rsidR="00E56C0E" w:rsidRDefault="00E56C0E" w:rsidP="00E56C0E">
      <w:pPr>
        <w:pStyle w:val="ListParagraph"/>
        <w:numPr>
          <w:ilvl w:val="0"/>
          <w:numId w:val="22"/>
        </w:numPr>
        <w:spacing w:after="0" w:line="300" w:lineRule="auto"/>
        <w:rPr>
          <w:rFonts w:ascii="Arial" w:hAnsi="Arial" w:cs="Arial"/>
          <w:sz w:val="28"/>
          <w:szCs w:val="28"/>
        </w:rPr>
      </w:pPr>
      <w:r>
        <w:rPr>
          <w:rFonts w:ascii="Arial" w:hAnsi="Arial" w:cs="Arial"/>
          <w:sz w:val="28"/>
          <w:szCs w:val="28"/>
        </w:rPr>
        <w:t>Monitor training and development delivered.</w:t>
      </w:r>
    </w:p>
    <w:p w14:paraId="668DD012" w14:textId="520828A6" w:rsidR="00E56C0E" w:rsidRPr="00E56C0E" w:rsidRDefault="00E56C0E" w:rsidP="00E56C0E">
      <w:pPr>
        <w:pStyle w:val="ListParagraph"/>
        <w:numPr>
          <w:ilvl w:val="0"/>
          <w:numId w:val="22"/>
        </w:numPr>
        <w:spacing w:after="0" w:line="300" w:lineRule="auto"/>
        <w:rPr>
          <w:rFonts w:ascii="Arial" w:hAnsi="Arial" w:cs="Arial"/>
          <w:sz w:val="28"/>
          <w:szCs w:val="28"/>
        </w:rPr>
      </w:pPr>
      <w:r>
        <w:rPr>
          <w:rFonts w:ascii="Arial" w:hAnsi="Arial" w:cs="Arial"/>
          <w:sz w:val="28"/>
          <w:szCs w:val="28"/>
        </w:rPr>
        <w:t xml:space="preserve">Develop guidelines for effective and agile work practice. </w:t>
      </w:r>
    </w:p>
    <w:p w14:paraId="55931BDA" w14:textId="576AA528" w:rsidR="00DD01CF" w:rsidRDefault="00DD01CF" w:rsidP="00DE3C23">
      <w:pPr>
        <w:pStyle w:val="ListParagraph"/>
        <w:spacing w:after="0" w:line="300" w:lineRule="auto"/>
        <w:rPr>
          <w:rFonts w:ascii="Arial" w:hAnsi="Arial" w:cs="Arial"/>
          <w:sz w:val="28"/>
          <w:szCs w:val="28"/>
        </w:rPr>
      </w:pPr>
    </w:p>
    <w:p w14:paraId="314EC88C" w14:textId="77777777" w:rsidR="00E44646" w:rsidRDefault="00E44646" w:rsidP="00DE3C23">
      <w:pPr>
        <w:pStyle w:val="ListParagraph"/>
        <w:spacing w:after="0" w:line="300" w:lineRule="auto"/>
        <w:rPr>
          <w:rFonts w:ascii="Arial" w:hAnsi="Arial" w:cs="Arial"/>
          <w:sz w:val="28"/>
          <w:szCs w:val="28"/>
        </w:rPr>
      </w:pPr>
    </w:p>
    <w:p w14:paraId="2C2C55CC" w14:textId="73401759" w:rsidR="00BE2968" w:rsidRPr="007E0855" w:rsidRDefault="00BE2968" w:rsidP="007E0855">
      <w:pPr>
        <w:spacing w:after="0" w:line="300" w:lineRule="auto"/>
        <w:rPr>
          <w:rFonts w:ascii="Arial" w:hAnsi="Arial" w:cs="Arial"/>
          <w:b/>
          <w:color w:val="0070C0"/>
          <w:sz w:val="36"/>
          <w:szCs w:val="28"/>
        </w:rPr>
      </w:pPr>
      <w:r w:rsidRPr="007E0855">
        <w:rPr>
          <w:rFonts w:ascii="Arial" w:hAnsi="Arial" w:cs="Arial"/>
          <w:b/>
          <w:color w:val="0070C0"/>
          <w:sz w:val="36"/>
          <w:szCs w:val="28"/>
        </w:rPr>
        <w:t xml:space="preserve">Strategic </w:t>
      </w:r>
      <w:r w:rsidR="00E56C0E">
        <w:rPr>
          <w:rFonts w:ascii="Arial" w:hAnsi="Arial" w:cs="Arial"/>
          <w:b/>
          <w:color w:val="0070C0"/>
          <w:sz w:val="36"/>
          <w:szCs w:val="28"/>
        </w:rPr>
        <w:t>Objective</w:t>
      </w:r>
      <w:r w:rsidRPr="007E0855">
        <w:rPr>
          <w:rFonts w:ascii="Arial" w:hAnsi="Arial" w:cs="Arial"/>
          <w:b/>
          <w:color w:val="0070C0"/>
          <w:sz w:val="36"/>
          <w:szCs w:val="28"/>
        </w:rPr>
        <w:t xml:space="preserve"> 3 </w:t>
      </w:r>
      <w:r w:rsidR="00DD1984">
        <w:rPr>
          <w:rFonts w:ascii="Arial" w:hAnsi="Arial" w:cs="Arial"/>
          <w:b/>
          <w:color w:val="0070C0"/>
          <w:sz w:val="36"/>
          <w:szCs w:val="28"/>
        </w:rPr>
        <w:t>–</w:t>
      </w:r>
      <w:r w:rsidRPr="007E0855">
        <w:rPr>
          <w:rFonts w:ascii="Arial" w:hAnsi="Arial" w:cs="Arial"/>
          <w:b/>
          <w:color w:val="0070C0"/>
          <w:sz w:val="36"/>
          <w:szCs w:val="28"/>
        </w:rPr>
        <w:t xml:space="preserve"> </w:t>
      </w:r>
      <w:r w:rsidR="00E56C0E">
        <w:rPr>
          <w:rFonts w:ascii="Arial" w:hAnsi="Arial" w:cs="Arial"/>
          <w:b/>
          <w:color w:val="0070C0"/>
          <w:sz w:val="36"/>
          <w:szCs w:val="28"/>
        </w:rPr>
        <w:t>Skilled and agile organisation</w:t>
      </w:r>
      <w:r w:rsidRPr="007E0855">
        <w:rPr>
          <w:rFonts w:ascii="Arial" w:hAnsi="Arial" w:cs="Arial"/>
          <w:b/>
          <w:color w:val="0070C0"/>
          <w:sz w:val="36"/>
          <w:szCs w:val="28"/>
        </w:rPr>
        <w:t xml:space="preserve"> </w:t>
      </w:r>
    </w:p>
    <w:p w14:paraId="3BE440BC" w14:textId="2D5E30F6" w:rsidR="007E0855" w:rsidRDefault="00E56C0E" w:rsidP="007E0855">
      <w:pPr>
        <w:spacing w:after="0" w:line="300" w:lineRule="auto"/>
        <w:rPr>
          <w:rFonts w:ascii="Arial" w:hAnsi="Arial" w:cs="Arial"/>
          <w:bCs/>
          <w:sz w:val="28"/>
          <w:szCs w:val="28"/>
        </w:rPr>
      </w:pPr>
      <w:r>
        <w:rPr>
          <w:rFonts w:ascii="Arial" w:hAnsi="Arial" w:cs="Arial"/>
          <w:bCs/>
          <w:sz w:val="28"/>
          <w:szCs w:val="28"/>
        </w:rPr>
        <w:t xml:space="preserve">Organisational resilience delivered through a focus on culture, innovation, governance and financial sustainability. </w:t>
      </w:r>
    </w:p>
    <w:p w14:paraId="291FCE5F" w14:textId="77777777" w:rsidR="00E56C0E" w:rsidRDefault="00E56C0E" w:rsidP="007E0855">
      <w:pPr>
        <w:spacing w:after="0" w:line="300" w:lineRule="auto"/>
        <w:rPr>
          <w:rFonts w:ascii="Arial" w:hAnsi="Arial" w:cs="Arial"/>
          <w:b/>
          <w:sz w:val="28"/>
          <w:szCs w:val="28"/>
        </w:rPr>
      </w:pPr>
    </w:p>
    <w:p w14:paraId="3E944D08" w14:textId="71FC0391" w:rsidR="00BE2968" w:rsidRDefault="00FF5606" w:rsidP="007E0855">
      <w:pPr>
        <w:spacing w:after="0" w:line="300" w:lineRule="auto"/>
        <w:rPr>
          <w:rFonts w:ascii="Arial" w:hAnsi="Arial" w:cs="Arial"/>
          <w:b/>
          <w:sz w:val="28"/>
          <w:szCs w:val="28"/>
        </w:rPr>
      </w:pPr>
      <w:r w:rsidRPr="007E0855">
        <w:rPr>
          <w:rFonts w:ascii="Arial" w:hAnsi="Arial" w:cs="Arial"/>
          <w:b/>
          <w:sz w:val="28"/>
          <w:szCs w:val="28"/>
        </w:rPr>
        <w:t>S</w:t>
      </w:r>
      <w:r w:rsidR="00BE2968" w:rsidRPr="007E0855">
        <w:rPr>
          <w:rFonts w:ascii="Arial" w:hAnsi="Arial" w:cs="Arial"/>
          <w:b/>
          <w:sz w:val="28"/>
          <w:szCs w:val="28"/>
        </w:rPr>
        <w:t xml:space="preserve">trategic </w:t>
      </w:r>
      <w:r w:rsidR="00E56C0E">
        <w:rPr>
          <w:rFonts w:ascii="Arial" w:hAnsi="Arial" w:cs="Arial"/>
          <w:b/>
          <w:sz w:val="28"/>
          <w:szCs w:val="28"/>
        </w:rPr>
        <w:t xml:space="preserve">Initiatives and Key </w:t>
      </w:r>
      <w:r w:rsidRPr="007E0855">
        <w:rPr>
          <w:rFonts w:ascii="Arial" w:hAnsi="Arial" w:cs="Arial"/>
          <w:b/>
          <w:sz w:val="28"/>
          <w:szCs w:val="28"/>
        </w:rPr>
        <w:t>A</w:t>
      </w:r>
      <w:r w:rsidR="00BE2968" w:rsidRPr="007E0855">
        <w:rPr>
          <w:rFonts w:ascii="Arial" w:hAnsi="Arial" w:cs="Arial"/>
          <w:b/>
          <w:sz w:val="28"/>
          <w:szCs w:val="28"/>
        </w:rPr>
        <w:t>ctions</w:t>
      </w:r>
      <w:r w:rsidR="00BE26CD" w:rsidRPr="007E0855">
        <w:rPr>
          <w:rFonts w:ascii="Arial" w:hAnsi="Arial" w:cs="Arial"/>
          <w:b/>
          <w:sz w:val="28"/>
          <w:szCs w:val="28"/>
        </w:rPr>
        <w:t>:</w:t>
      </w:r>
    </w:p>
    <w:p w14:paraId="6C21D22D" w14:textId="6888F5F7" w:rsidR="00802724" w:rsidRDefault="00802724" w:rsidP="007E0855">
      <w:pPr>
        <w:spacing w:after="0" w:line="300" w:lineRule="auto"/>
        <w:rPr>
          <w:rFonts w:ascii="Arial" w:hAnsi="Arial" w:cs="Arial"/>
          <w:b/>
          <w:sz w:val="28"/>
          <w:szCs w:val="28"/>
        </w:rPr>
      </w:pPr>
    </w:p>
    <w:p w14:paraId="6950FB0A" w14:textId="5F7F94FB" w:rsidR="00802724" w:rsidRPr="007E0855" w:rsidRDefault="00802724" w:rsidP="007E0855">
      <w:pPr>
        <w:spacing w:after="0" w:line="300" w:lineRule="auto"/>
        <w:rPr>
          <w:rFonts w:ascii="Arial" w:hAnsi="Arial" w:cs="Arial"/>
          <w:b/>
          <w:sz w:val="28"/>
          <w:szCs w:val="28"/>
        </w:rPr>
      </w:pPr>
      <w:r>
        <w:rPr>
          <w:rFonts w:ascii="Arial" w:hAnsi="Arial" w:cs="Arial"/>
          <w:b/>
          <w:sz w:val="28"/>
          <w:szCs w:val="28"/>
        </w:rPr>
        <w:t>3.1 Ensure robust governance and oversight</w:t>
      </w:r>
    </w:p>
    <w:p w14:paraId="43ACA2CD" w14:textId="5FA863D9" w:rsidR="008077DC" w:rsidRDefault="00802724" w:rsidP="00130628">
      <w:pPr>
        <w:pStyle w:val="ListParagraph"/>
        <w:numPr>
          <w:ilvl w:val="0"/>
          <w:numId w:val="14"/>
        </w:numPr>
        <w:spacing w:after="0" w:line="300" w:lineRule="auto"/>
        <w:rPr>
          <w:rFonts w:ascii="Arial" w:hAnsi="Arial" w:cs="Arial"/>
          <w:sz w:val="28"/>
          <w:szCs w:val="28"/>
        </w:rPr>
      </w:pPr>
      <w:r>
        <w:rPr>
          <w:rFonts w:ascii="Arial" w:hAnsi="Arial" w:cs="Arial"/>
          <w:sz w:val="28"/>
          <w:szCs w:val="28"/>
        </w:rPr>
        <w:t>Review governance structure (meetings, sub-committees etc).</w:t>
      </w:r>
    </w:p>
    <w:p w14:paraId="5A0B542C" w14:textId="1A11BE12" w:rsidR="00802724" w:rsidRDefault="00802724" w:rsidP="00130628">
      <w:pPr>
        <w:pStyle w:val="ListParagraph"/>
        <w:numPr>
          <w:ilvl w:val="0"/>
          <w:numId w:val="14"/>
        </w:numPr>
        <w:spacing w:after="0" w:line="300" w:lineRule="auto"/>
        <w:rPr>
          <w:rFonts w:ascii="Arial" w:hAnsi="Arial" w:cs="Arial"/>
          <w:sz w:val="28"/>
          <w:szCs w:val="28"/>
        </w:rPr>
      </w:pPr>
      <w:r>
        <w:rPr>
          <w:rFonts w:ascii="Arial" w:hAnsi="Arial" w:cs="Arial"/>
          <w:sz w:val="28"/>
          <w:szCs w:val="28"/>
        </w:rPr>
        <w:t>Evaluate communications and reporting to the Board.</w:t>
      </w:r>
    </w:p>
    <w:p w14:paraId="35B56798" w14:textId="3FB16C24" w:rsidR="00802724" w:rsidRDefault="00802724" w:rsidP="00130628">
      <w:pPr>
        <w:pStyle w:val="ListParagraph"/>
        <w:numPr>
          <w:ilvl w:val="0"/>
          <w:numId w:val="14"/>
        </w:numPr>
        <w:spacing w:after="0" w:line="300" w:lineRule="auto"/>
        <w:rPr>
          <w:rFonts w:ascii="Arial" w:hAnsi="Arial" w:cs="Arial"/>
          <w:sz w:val="28"/>
          <w:szCs w:val="28"/>
        </w:rPr>
      </w:pPr>
      <w:r>
        <w:rPr>
          <w:rFonts w:ascii="Arial" w:hAnsi="Arial" w:cs="Arial"/>
          <w:sz w:val="28"/>
          <w:szCs w:val="28"/>
        </w:rPr>
        <w:t>Conduct Board evaluation of performance and skills.</w:t>
      </w:r>
    </w:p>
    <w:p w14:paraId="148E7A52" w14:textId="0F0E1E84" w:rsidR="00802724" w:rsidRDefault="00802724" w:rsidP="00130628">
      <w:pPr>
        <w:pStyle w:val="ListParagraph"/>
        <w:numPr>
          <w:ilvl w:val="0"/>
          <w:numId w:val="14"/>
        </w:numPr>
        <w:spacing w:after="0" w:line="300" w:lineRule="auto"/>
        <w:rPr>
          <w:rFonts w:ascii="Arial" w:hAnsi="Arial" w:cs="Arial"/>
          <w:sz w:val="28"/>
          <w:szCs w:val="28"/>
        </w:rPr>
      </w:pPr>
      <w:r>
        <w:rPr>
          <w:rFonts w:ascii="Arial" w:hAnsi="Arial" w:cs="Arial"/>
          <w:sz w:val="28"/>
          <w:szCs w:val="28"/>
        </w:rPr>
        <w:t>Introduce Board meeting evaluation tool.</w:t>
      </w:r>
    </w:p>
    <w:p w14:paraId="02154AEE" w14:textId="527BC9DD" w:rsidR="00802724" w:rsidRDefault="00802724" w:rsidP="00802724">
      <w:pPr>
        <w:pStyle w:val="ListParagraph"/>
        <w:numPr>
          <w:ilvl w:val="0"/>
          <w:numId w:val="14"/>
        </w:numPr>
        <w:spacing w:after="0" w:line="300" w:lineRule="auto"/>
        <w:rPr>
          <w:rFonts w:ascii="Arial" w:hAnsi="Arial" w:cs="Arial"/>
          <w:sz w:val="28"/>
          <w:szCs w:val="28"/>
        </w:rPr>
      </w:pPr>
      <w:r>
        <w:rPr>
          <w:rFonts w:ascii="Arial" w:hAnsi="Arial" w:cs="Arial"/>
          <w:sz w:val="28"/>
          <w:szCs w:val="28"/>
        </w:rPr>
        <w:t>Develop and implement evaluation process.</w:t>
      </w:r>
    </w:p>
    <w:p w14:paraId="09B7F656" w14:textId="2B9FEFB6" w:rsidR="00802724" w:rsidRDefault="00802724" w:rsidP="00802724">
      <w:pPr>
        <w:pStyle w:val="ListParagraph"/>
        <w:numPr>
          <w:ilvl w:val="0"/>
          <w:numId w:val="14"/>
        </w:numPr>
        <w:spacing w:after="0" w:line="300" w:lineRule="auto"/>
        <w:rPr>
          <w:rFonts w:ascii="Arial" w:hAnsi="Arial" w:cs="Arial"/>
          <w:sz w:val="28"/>
          <w:szCs w:val="28"/>
        </w:rPr>
      </w:pPr>
      <w:r>
        <w:rPr>
          <w:rFonts w:ascii="Arial" w:hAnsi="Arial" w:cs="Arial"/>
          <w:sz w:val="28"/>
          <w:szCs w:val="28"/>
        </w:rPr>
        <w:t xml:space="preserve">Provide training and development opportunities for Board members. </w:t>
      </w:r>
    </w:p>
    <w:p w14:paraId="31BBD330" w14:textId="577F90AE" w:rsidR="00802724" w:rsidRDefault="00802724" w:rsidP="00802724">
      <w:pPr>
        <w:spacing w:after="0" w:line="300" w:lineRule="auto"/>
        <w:rPr>
          <w:rFonts w:ascii="Arial" w:hAnsi="Arial" w:cs="Arial"/>
          <w:sz w:val="28"/>
          <w:szCs w:val="28"/>
        </w:rPr>
      </w:pPr>
    </w:p>
    <w:p w14:paraId="53DE4F1B" w14:textId="248E3589" w:rsidR="00802724" w:rsidRPr="00802724" w:rsidRDefault="00802724" w:rsidP="00802724">
      <w:pPr>
        <w:spacing w:after="0" w:line="300" w:lineRule="auto"/>
        <w:rPr>
          <w:rFonts w:ascii="Arial" w:hAnsi="Arial" w:cs="Arial"/>
          <w:b/>
          <w:bCs/>
          <w:sz w:val="28"/>
          <w:szCs w:val="28"/>
        </w:rPr>
      </w:pPr>
      <w:r w:rsidRPr="00802724">
        <w:rPr>
          <w:rFonts w:ascii="Arial" w:hAnsi="Arial" w:cs="Arial"/>
          <w:b/>
          <w:bCs/>
          <w:sz w:val="28"/>
          <w:szCs w:val="28"/>
        </w:rPr>
        <w:t>3.2 Diversify funding sources</w:t>
      </w:r>
    </w:p>
    <w:p w14:paraId="47EB2F9B" w14:textId="2C378FC1" w:rsidR="00802724" w:rsidRDefault="00802724" w:rsidP="00802724">
      <w:pPr>
        <w:pStyle w:val="ListParagraph"/>
        <w:numPr>
          <w:ilvl w:val="0"/>
          <w:numId w:val="23"/>
        </w:numPr>
        <w:spacing w:after="0" w:line="300" w:lineRule="auto"/>
        <w:rPr>
          <w:rFonts w:ascii="Arial" w:hAnsi="Arial" w:cs="Arial"/>
          <w:sz w:val="28"/>
          <w:szCs w:val="28"/>
        </w:rPr>
      </w:pPr>
      <w:r>
        <w:rPr>
          <w:rFonts w:ascii="Arial" w:hAnsi="Arial" w:cs="Arial"/>
          <w:sz w:val="28"/>
          <w:szCs w:val="28"/>
        </w:rPr>
        <w:t xml:space="preserve">Build and implement a strategy for potential funding, philanthropy and partnerships. </w:t>
      </w:r>
    </w:p>
    <w:p w14:paraId="6A92B25B" w14:textId="66208E1E" w:rsidR="00802724" w:rsidRDefault="00802724" w:rsidP="00802724">
      <w:pPr>
        <w:pStyle w:val="ListParagraph"/>
        <w:numPr>
          <w:ilvl w:val="0"/>
          <w:numId w:val="23"/>
        </w:numPr>
        <w:spacing w:after="0" w:line="300" w:lineRule="auto"/>
        <w:rPr>
          <w:rFonts w:ascii="Arial" w:hAnsi="Arial" w:cs="Arial"/>
          <w:sz w:val="28"/>
          <w:szCs w:val="28"/>
        </w:rPr>
      </w:pPr>
      <w:r>
        <w:rPr>
          <w:rFonts w:ascii="Arial" w:hAnsi="Arial" w:cs="Arial"/>
          <w:sz w:val="28"/>
          <w:szCs w:val="28"/>
        </w:rPr>
        <w:t xml:space="preserve">Explore potential for fee for service and additional revenue streams. </w:t>
      </w:r>
    </w:p>
    <w:p w14:paraId="09F8F796" w14:textId="197FB735" w:rsidR="00802724" w:rsidRDefault="00802724" w:rsidP="00802724">
      <w:pPr>
        <w:spacing w:after="0" w:line="300" w:lineRule="auto"/>
        <w:rPr>
          <w:rFonts w:ascii="Arial" w:hAnsi="Arial" w:cs="Arial"/>
          <w:sz w:val="28"/>
          <w:szCs w:val="28"/>
        </w:rPr>
      </w:pPr>
    </w:p>
    <w:p w14:paraId="53A43A67" w14:textId="1BC85359" w:rsidR="00802724" w:rsidRPr="00802724" w:rsidRDefault="00802724" w:rsidP="00802724">
      <w:pPr>
        <w:spacing w:after="0" w:line="300" w:lineRule="auto"/>
        <w:rPr>
          <w:rFonts w:ascii="Arial" w:hAnsi="Arial" w:cs="Arial"/>
          <w:b/>
          <w:bCs/>
          <w:sz w:val="28"/>
          <w:szCs w:val="28"/>
        </w:rPr>
      </w:pPr>
      <w:r w:rsidRPr="00802724">
        <w:rPr>
          <w:rFonts w:ascii="Arial" w:hAnsi="Arial" w:cs="Arial"/>
          <w:b/>
          <w:bCs/>
          <w:sz w:val="28"/>
          <w:szCs w:val="28"/>
        </w:rPr>
        <w:t>3.3 Sustain the infrastructure, systems and processes that support service delivery</w:t>
      </w:r>
    </w:p>
    <w:p w14:paraId="6F324064" w14:textId="72EB26E5" w:rsidR="00802724" w:rsidRDefault="00802724" w:rsidP="00802724">
      <w:pPr>
        <w:pStyle w:val="ListParagraph"/>
        <w:numPr>
          <w:ilvl w:val="0"/>
          <w:numId w:val="24"/>
        </w:numPr>
        <w:spacing w:after="0" w:line="300" w:lineRule="auto"/>
        <w:rPr>
          <w:rFonts w:ascii="Arial" w:hAnsi="Arial" w:cs="Arial"/>
          <w:sz w:val="28"/>
          <w:szCs w:val="28"/>
        </w:rPr>
      </w:pPr>
      <w:r>
        <w:rPr>
          <w:rFonts w:ascii="Arial" w:hAnsi="Arial" w:cs="Arial"/>
          <w:sz w:val="28"/>
          <w:szCs w:val="28"/>
        </w:rPr>
        <w:lastRenderedPageBreak/>
        <w:t>Develop information systems and IT strategy.</w:t>
      </w:r>
    </w:p>
    <w:p w14:paraId="42400698" w14:textId="42B426A7" w:rsidR="00802724" w:rsidRDefault="00802724" w:rsidP="00802724">
      <w:pPr>
        <w:pStyle w:val="ListParagraph"/>
        <w:numPr>
          <w:ilvl w:val="0"/>
          <w:numId w:val="24"/>
        </w:numPr>
        <w:spacing w:after="0" w:line="300" w:lineRule="auto"/>
        <w:rPr>
          <w:rFonts w:ascii="Arial" w:hAnsi="Arial" w:cs="Arial"/>
          <w:sz w:val="28"/>
          <w:szCs w:val="28"/>
        </w:rPr>
      </w:pPr>
      <w:r>
        <w:rPr>
          <w:rFonts w:ascii="Arial" w:hAnsi="Arial" w:cs="Arial"/>
          <w:sz w:val="28"/>
          <w:szCs w:val="28"/>
        </w:rPr>
        <w:t xml:space="preserve">Review organisation structure. </w:t>
      </w:r>
    </w:p>
    <w:p w14:paraId="143BB4A7" w14:textId="785A2101" w:rsidR="00802724" w:rsidRDefault="00802724" w:rsidP="00802724">
      <w:pPr>
        <w:pStyle w:val="ListParagraph"/>
        <w:numPr>
          <w:ilvl w:val="0"/>
          <w:numId w:val="24"/>
        </w:numPr>
        <w:spacing w:after="0" w:line="300" w:lineRule="auto"/>
        <w:rPr>
          <w:rFonts w:ascii="Arial" w:hAnsi="Arial" w:cs="Arial"/>
          <w:sz w:val="28"/>
          <w:szCs w:val="28"/>
        </w:rPr>
      </w:pPr>
      <w:r>
        <w:rPr>
          <w:rFonts w:ascii="Arial" w:hAnsi="Arial" w:cs="Arial"/>
          <w:sz w:val="28"/>
          <w:szCs w:val="28"/>
        </w:rPr>
        <w:t xml:space="preserve">Develop and enhance OSH procedures and reporting. </w:t>
      </w:r>
    </w:p>
    <w:p w14:paraId="7EF32C48" w14:textId="34B10944" w:rsidR="00802724" w:rsidRDefault="00802724" w:rsidP="00802724">
      <w:pPr>
        <w:pStyle w:val="ListParagraph"/>
        <w:numPr>
          <w:ilvl w:val="0"/>
          <w:numId w:val="24"/>
        </w:numPr>
        <w:spacing w:after="0" w:line="300" w:lineRule="auto"/>
        <w:rPr>
          <w:rFonts w:ascii="Arial" w:hAnsi="Arial" w:cs="Arial"/>
          <w:sz w:val="28"/>
          <w:szCs w:val="28"/>
        </w:rPr>
      </w:pPr>
      <w:r>
        <w:rPr>
          <w:rFonts w:ascii="Arial" w:hAnsi="Arial" w:cs="Arial"/>
          <w:sz w:val="28"/>
          <w:szCs w:val="28"/>
        </w:rPr>
        <w:t xml:space="preserve">Develop building and asset management strategy. </w:t>
      </w:r>
    </w:p>
    <w:p w14:paraId="06BD50BF" w14:textId="6D73BF70" w:rsidR="00802724" w:rsidRDefault="00802724" w:rsidP="00802724">
      <w:pPr>
        <w:spacing w:after="0" w:line="300" w:lineRule="auto"/>
        <w:rPr>
          <w:rFonts w:ascii="Arial" w:hAnsi="Arial" w:cs="Arial"/>
          <w:sz w:val="28"/>
          <w:szCs w:val="28"/>
        </w:rPr>
      </w:pPr>
    </w:p>
    <w:p w14:paraId="0C842753" w14:textId="2018678D" w:rsidR="00802724" w:rsidRPr="00802724" w:rsidRDefault="00802724" w:rsidP="00802724">
      <w:pPr>
        <w:spacing w:after="0" w:line="300" w:lineRule="auto"/>
        <w:rPr>
          <w:rFonts w:ascii="Arial" w:hAnsi="Arial" w:cs="Arial"/>
          <w:b/>
          <w:bCs/>
          <w:sz w:val="28"/>
          <w:szCs w:val="28"/>
        </w:rPr>
      </w:pPr>
      <w:r w:rsidRPr="00802724">
        <w:rPr>
          <w:rFonts w:ascii="Arial" w:hAnsi="Arial" w:cs="Arial"/>
          <w:b/>
          <w:bCs/>
          <w:sz w:val="28"/>
          <w:szCs w:val="28"/>
        </w:rPr>
        <w:t>3.4 Recruit and retain quality, motivated staff</w:t>
      </w:r>
    </w:p>
    <w:p w14:paraId="6349446B" w14:textId="40041047" w:rsidR="00802724" w:rsidRDefault="00802724" w:rsidP="00802724">
      <w:pPr>
        <w:pStyle w:val="ListParagraph"/>
        <w:numPr>
          <w:ilvl w:val="0"/>
          <w:numId w:val="25"/>
        </w:numPr>
        <w:spacing w:after="0" w:line="300" w:lineRule="auto"/>
        <w:rPr>
          <w:rFonts w:ascii="Arial" w:hAnsi="Arial" w:cs="Arial"/>
          <w:sz w:val="28"/>
          <w:szCs w:val="28"/>
        </w:rPr>
      </w:pPr>
      <w:r>
        <w:rPr>
          <w:rFonts w:ascii="Arial" w:hAnsi="Arial" w:cs="Arial"/>
          <w:sz w:val="28"/>
          <w:szCs w:val="28"/>
        </w:rPr>
        <w:t xml:space="preserve">Develop recruitment strategy appropriate to employee market. </w:t>
      </w:r>
    </w:p>
    <w:p w14:paraId="76F14038" w14:textId="6DA8E880" w:rsidR="00802724" w:rsidRDefault="00802724" w:rsidP="00802724">
      <w:pPr>
        <w:pStyle w:val="ListParagraph"/>
        <w:numPr>
          <w:ilvl w:val="0"/>
          <w:numId w:val="25"/>
        </w:numPr>
        <w:spacing w:after="0" w:line="300" w:lineRule="auto"/>
        <w:rPr>
          <w:rFonts w:ascii="Arial" w:hAnsi="Arial" w:cs="Arial"/>
          <w:sz w:val="28"/>
          <w:szCs w:val="28"/>
        </w:rPr>
      </w:pPr>
      <w:r>
        <w:rPr>
          <w:rFonts w:ascii="Arial" w:hAnsi="Arial" w:cs="Arial"/>
          <w:sz w:val="28"/>
          <w:szCs w:val="28"/>
        </w:rPr>
        <w:t>Build a comprehensive staff wellbeing and wellness program.</w:t>
      </w:r>
    </w:p>
    <w:p w14:paraId="03EC70C9" w14:textId="5CB923B8" w:rsidR="00802724" w:rsidRDefault="00802724" w:rsidP="00802724">
      <w:pPr>
        <w:pStyle w:val="ListParagraph"/>
        <w:numPr>
          <w:ilvl w:val="0"/>
          <w:numId w:val="25"/>
        </w:numPr>
        <w:spacing w:after="0" w:line="300" w:lineRule="auto"/>
        <w:rPr>
          <w:rFonts w:ascii="Arial" w:hAnsi="Arial" w:cs="Arial"/>
          <w:sz w:val="28"/>
          <w:szCs w:val="28"/>
        </w:rPr>
      </w:pPr>
      <w:r>
        <w:rPr>
          <w:rFonts w:ascii="Arial" w:hAnsi="Arial" w:cs="Arial"/>
          <w:sz w:val="28"/>
          <w:szCs w:val="28"/>
        </w:rPr>
        <w:t>Explore flexible working and other modern work arrangements.</w:t>
      </w:r>
    </w:p>
    <w:p w14:paraId="21B14FF2" w14:textId="19E71F64" w:rsidR="00802724" w:rsidRDefault="00802724" w:rsidP="00802724">
      <w:pPr>
        <w:pStyle w:val="ListParagraph"/>
        <w:numPr>
          <w:ilvl w:val="0"/>
          <w:numId w:val="25"/>
        </w:numPr>
        <w:spacing w:after="0" w:line="300" w:lineRule="auto"/>
        <w:rPr>
          <w:rFonts w:ascii="Arial" w:hAnsi="Arial" w:cs="Arial"/>
          <w:sz w:val="28"/>
          <w:szCs w:val="28"/>
        </w:rPr>
      </w:pPr>
      <w:r>
        <w:rPr>
          <w:rFonts w:ascii="Arial" w:hAnsi="Arial" w:cs="Arial"/>
          <w:sz w:val="28"/>
          <w:szCs w:val="28"/>
        </w:rPr>
        <w:t xml:space="preserve">Undertake staff cultural survey and act on findings. </w:t>
      </w:r>
    </w:p>
    <w:p w14:paraId="52ABEE62" w14:textId="58DB068D" w:rsidR="00802724" w:rsidRPr="00802724" w:rsidRDefault="00802724" w:rsidP="00802724">
      <w:pPr>
        <w:pStyle w:val="ListParagraph"/>
        <w:numPr>
          <w:ilvl w:val="0"/>
          <w:numId w:val="25"/>
        </w:numPr>
        <w:spacing w:after="0" w:line="300" w:lineRule="auto"/>
        <w:rPr>
          <w:rFonts w:ascii="Arial" w:hAnsi="Arial" w:cs="Arial"/>
          <w:sz w:val="28"/>
          <w:szCs w:val="28"/>
        </w:rPr>
      </w:pPr>
      <w:r>
        <w:rPr>
          <w:rFonts w:ascii="Arial" w:hAnsi="Arial" w:cs="Arial"/>
          <w:sz w:val="28"/>
          <w:szCs w:val="28"/>
        </w:rPr>
        <w:t xml:space="preserve">Develop succession plan for senior roles across the organisation. </w:t>
      </w:r>
    </w:p>
    <w:p w14:paraId="6DF11184" w14:textId="3670749B" w:rsidR="008077DC" w:rsidRDefault="008077DC" w:rsidP="007E0855">
      <w:pPr>
        <w:spacing w:after="0" w:line="300" w:lineRule="auto"/>
        <w:rPr>
          <w:rFonts w:ascii="Arial" w:hAnsi="Arial" w:cs="Arial"/>
          <w:sz w:val="28"/>
          <w:szCs w:val="28"/>
        </w:rPr>
      </w:pPr>
    </w:p>
    <w:p w14:paraId="13363EAB" w14:textId="77777777" w:rsidR="00E44646" w:rsidRPr="00802724" w:rsidRDefault="00E44646" w:rsidP="007E0855">
      <w:pPr>
        <w:spacing w:after="0" w:line="300" w:lineRule="auto"/>
        <w:rPr>
          <w:rFonts w:ascii="Arial" w:hAnsi="Arial" w:cs="Arial"/>
          <w:sz w:val="28"/>
          <w:szCs w:val="28"/>
        </w:rPr>
      </w:pPr>
    </w:p>
    <w:p w14:paraId="49CD4756" w14:textId="77777777" w:rsidR="007E0855" w:rsidRPr="007E0855" w:rsidRDefault="007E0855" w:rsidP="007E0855">
      <w:pPr>
        <w:spacing w:after="0" w:line="300" w:lineRule="auto"/>
        <w:rPr>
          <w:rFonts w:ascii="Arial" w:hAnsi="Arial" w:cs="Arial"/>
          <w:b/>
          <w:color w:val="0070C0"/>
          <w:sz w:val="36"/>
          <w:szCs w:val="40"/>
        </w:rPr>
      </w:pPr>
      <w:r>
        <w:rPr>
          <w:rFonts w:ascii="Arial" w:hAnsi="Arial" w:cs="Arial"/>
          <w:b/>
          <w:color w:val="0070C0"/>
          <w:sz w:val="36"/>
          <w:szCs w:val="40"/>
        </w:rPr>
        <w:t>Contact U</w:t>
      </w:r>
      <w:r w:rsidRPr="007E0855">
        <w:rPr>
          <w:rFonts w:ascii="Arial" w:hAnsi="Arial" w:cs="Arial"/>
          <w:b/>
          <w:color w:val="0070C0"/>
          <w:sz w:val="36"/>
          <w:szCs w:val="40"/>
        </w:rPr>
        <w:t>s</w:t>
      </w:r>
    </w:p>
    <w:p w14:paraId="3E79BA84" w14:textId="013949C2" w:rsidR="007E0855" w:rsidRPr="00B701C6" w:rsidRDefault="007E0855" w:rsidP="00B701C6">
      <w:pPr>
        <w:pStyle w:val="Pa6"/>
        <w:spacing w:line="300" w:lineRule="auto"/>
        <w:contextualSpacing/>
        <w:rPr>
          <w:rFonts w:cs="Arial"/>
          <w:sz w:val="28"/>
          <w:szCs w:val="28"/>
        </w:rPr>
      </w:pPr>
      <w:r w:rsidRPr="00802724">
        <w:rPr>
          <w:rFonts w:cs="Arial"/>
          <w:b/>
          <w:bCs/>
          <w:sz w:val="28"/>
          <w:szCs w:val="28"/>
        </w:rPr>
        <w:t>Carers Association of Western Australia Inc</w:t>
      </w:r>
      <w:r w:rsidRPr="00802724">
        <w:rPr>
          <w:rFonts w:cs="Arial"/>
          <w:sz w:val="28"/>
          <w:szCs w:val="28"/>
        </w:rPr>
        <w:br/>
      </w:r>
      <w:r w:rsidR="00B701C6" w:rsidRPr="00B701C6">
        <w:rPr>
          <w:rFonts w:cs="Arial"/>
          <w:sz w:val="28"/>
          <w:szCs w:val="28"/>
        </w:rPr>
        <w:t xml:space="preserve">Head Office: </w:t>
      </w:r>
      <w:r w:rsidRPr="00B701C6">
        <w:rPr>
          <w:rFonts w:cs="Arial"/>
          <w:sz w:val="28"/>
          <w:szCs w:val="28"/>
        </w:rPr>
        <w:t>182 Lord Street, Perth WA 6000</w:t>
      </w:r>
    </w:p>
    <w:p w14:paraId="0DCF549F" w14:textId="10B1E476" w:rsidR="00B701C6" w:rsidRPr="00B701C6" w:rsidRDefault="00B701C6" w:rsidP="00B701C6">
      <w:pPr>
        <w:pStyle w:val="Default"/>
        <w:spacing w:line="300" w:lineRule="auto"/>
        <w:rPr>
          <w:sz w:val="28"/>
          <w:szCs w:val="28"/>
        </w:rPr>
      </w:pPr>
      <w:r w:rsidRPr="00B701C6">
        <w:rPr>
          <w:sz w:val="28"/>
          <w:szCs w:val="28"/>
        </w:rPr>
        <w:t>Corporate Office: Level 1, 59 Parry Street, Perth WA 6000</w:t>
      </w:r>
    </w:p>
    <w:p w14:paraId="5EF53451" w14:textId="77777777" w:rsidR="007E0855" w:rsidRPr="00B701C6" w:rsidRDefault="007E0855" w:rsidP="00B701C6">
      <w:pPr>
        <w:pStyle w:val="Pa6"/>
        <w:spacing w:line="300" w:lineRule="auto"/>
        <w:contextualSpacing/>
        <w:rPr>
          <w:rFonts w:cs="Arial"/>
          <w:sz w:val="28"/>
          <w:szCs w:val="28"/>
        </w:rPr>
      </w:pPr>
    </w:p>
    <w:p w14:paraId="7FE4E382" w14:textId="0DDC1937" w:rsidR="007E0855" w:rsidRPr="00B701C6" w:rsidRDefault="007E0855" w:rsidP="00B701C6">
      <w:pPr>
        <w:pStyle w:val="Pa6"/>
        <w:spacing w:line="300" w:lineRule="auto"/>
        <w:contextualSpacing/>
        <w:rPr>
          <w:rFonts w:cs="Arial"/>
          <w:sz w:val="28"/>
          <w:szCs w:val="28"/>
        </w:rPr>
      </w:pPr>
      <w:r w:rsidRPr="00B701C6">
        <w:rPr>
          <w:rFonts w:cs="Arial"/>
          <w:sz w:val="28"/>
          <w:szCs w:val="28"/>
        </w:rPr>
        <w:t>Telephone</w:t>
      </w:r>
      <w:r w:rsidRPr="00B701C6">
        <w:rPr>
          <w:rFonts w:cs="Arial"/>
          <w:sz w:val="28"/>
          <w:szCs w:val="28"/>
        </w:rPr>
        <w:tab/>
      </w:r>
      <w:r w:rsidR="00802724" w:rsidRPr="00B701C6">
        <w:rPr>
          <w:rFonts w:cs="Arial"/>
          <w:sz w:val="28"/>
          <w:szCs w:val="28"/>
        </w:rPr>
        <w:tab/>
      </w:r>
      <w:r w:rsidRPr="00B701C6">
        <w:rPr>
          <w:rFonts w:cs="Arial"/>
          <w:sz w:val="28"/>
          <w:szCs w:val="28"/>
        </w:rPr>
        <w:t>1300 227 377</w:t>
      </w:r>
    </w:p>
    <w:p w14:paraId="4FF3C33F" w14:textId="6BFE2A36" w:rsidR="00802724" w:rsidRPr="00B701C6" w:rsidRDefault="00802724" w:rsidP="00B701C6">
      <w:pPr>
        <w:pStyle w:val="Default"/>
        <w:spacing w:line="300" w:lineRule="auto"/>
        <w:rPr>
          <w:sz w:val="28"/>
          <w:szCs w:val="28"/>
        </w:rPr>
      </w:pPr>
      <w:r w:rsidRPr="00B701C6">
        <w:rPr>
          <w:sz w:val="28"/>
          <w:szCs w:val="28"/>
        </w:rPr>
        <w:t xml:space="preserve">Carer Gateway </w:t>
      </w:r>
      <w:r w:rsidRPr="00B701C6">
        <w:rPr>
          <w:sz w:val="28"/>
          <w:szCs w:val="28"/>
        </w:rPr>
        <w:tab/>
        <w:t>1800 422 737</w:t>
      </w:r>
    </w:p>
    <w:p w14:paraId="0CD507FD" w14:textId="143D6E42" w:rsidR="007E0855" w:rsidRPr="00B701C6" w:rsidRDefault="007E0855" w:rsidP="00B701C6">
      <w:pPr>
        <w:pStyle w:val="Pa6"/>
        <w:spacing w:line="300" w:lineRule="auto"/>
        <w:contextualSpacing/>
        <w:rPr>
          <w:rFonts w:cs="Arial"/>
          <w:sz w:val="28"/>
          <w:szCs w:val="28"/>
        </w:rPr>
      </w:pPr>
      <w:r w:rsidRPr="00B701C6">
        <w:rPr>
          <w:rFonts w:cs="Arial"/>
          <w:sz w:val="28"/>
          <w:szCs w:val="28"/>
        </w:rPr>
        <w:t xml:space="preserve">Email </w:t>
      </w:r>
      <w:r w:rsidRPr="00B701C6">
        <w:rPr>
          <w:rFonts w:cs="Arial"/>
          <w:sz w:val="28"/>
          <w:szCs w:val="28"/>
        </w:rPr>
        <w:tab/>
      </w:r>
      <w:r w:rsidR="00802724" w:rsidRPr="00B701C6">
        <w:rPr>
          <w:rFonts w:cs="Arial"/>
          <w:sz w:val="28"/>
          <w:szCs w:val="28"/>
        </w:rPr>
        <w:tab/>
      </w:r>
      <w:r w:rsidRPr="00B701C6">
        <w:rPr>
          <w:rFonts w:cs="Arial"/>
          <w:sz w:val="28"/>
          <w:szCs w:val="28"/>
        </w:rPr>
        <w:t>info@carerswa.asn.au</w:t>
      </w:r>
    </w:p>
    <w:p w14:paraId="63A02802" w14:textId="13BB8EE1" w:rsidR="007E0855" w:rsidRPr="00B701C6" w:rsidRDefault="007E0855" w:rsidP="00B701C6">
      <w:pPr>
        <w:pStyle w:val="Pa6"/>
        <w:spacing w:line="300" w:lineRule="auto"/>
        <w:contextualSpacing/>
        <w:rPr>
          <w:rFonts w:cs="Arial"/>
          <w:sz w:val="28"/>
          <w:szCs w:val="28"/>
        </w:rPr>
      </w:pPr>
      <w:r w:rsidRPr="00B701C6">
        <w:rPr>
          <w:rFonts w:cs="Arial"/>
          <w:sz w:val="28"/>
          <w:szCs w:val="28"/>
        </w:rPr>
        <w:t xml:space="preserve">Website </w:t>
      </w:r>
      <w:r w:rsidRPr="00B701C6">
        <w:rPr>
          <w:rFonts w:cs="Arial"/>
          <w:sz w:val="28"/>
          <w:szCs w:val="28"/>
        </w:rPr>
        <w:tab/>
      </w:r>
      <w:r w:rsidR="00802724" w:rsidRPr="00B701C6">
        <w:rPr>
          <w:rFonts w:cs="Arial"/>
          <w:sz w:val="28"/>
          <w:szCs w:val="28"/>
        </w:rPr>
        <w:tab/>
      </w:r>
      <w:r w:rsidRPr="00B701C6">
        <w:rPr>
          <w:rFonts w:cs="Arial"/>
          <w:sz w:val="28"/>
          <w:szCs w:val="28"/>
        </w:rPr>
        <w:t>www.carerswa.asn.au</w:t>
      </w:r>
    </w:p>
    <w:p w14:paraId="122BD049" w14:textId="1D650A5C" w:rsidR="007E0855" w:rsidRPr="00B701C6" w:rsidRDefault="007E0855" w:rsidP="00B701C6">
      <w:pPr>
        <w:pStyle w:val="Default"/>
        <w:spacing w:line="300" w:lineRule="auto"/>
        <w:rPr>
          <w:sz w:val="28"/>
          <w:szCs w:val="28"/>
        </w:rPr>
      </w:pPr>
      <w:r w:rsidRPr="00B701C6">
        <w:rPr>
          <w:sz w:val="28"/>
          <w:szCs w:val="28"/>
        </w:rPr>
        <w:t>Facebook</w:t>
      </w:r>
      <w:r w:rsidRPr="00B701C6">
        <w:rPr>
          <w:sz w:val="28"/>
          <w:szCs w:val="28"/>
        </w:rPr>
        <w:tab/>
      </w:r>
      <w:r w:rsidR="00802724" w:rsidRPr="00B701C6">
        <w:rPr>
          <w:sz w:val="28"/>
          <w:szCs w:val="28"/>
        </w:rPr>
        <w:tab/>
      </w:r>
      <w:r w:rsidRPr="00B701C6">
        <w:rPr>
          <w:sz w:val="28"/>
          <w:szCs w:val="28"/>
        </w:rPr>
        <w:t xml:space="preserve">Carers WA </w:t>
      </w:r>
    </w:p>
    <w:p w14:paraId="7BCE57E5" w14:textId="230EF03A" w:rsidR="00CE3C3B" w:rsidRDefault="00CE3C3B" w:rsidP="00CE3C3B">
      <w:pPr>
        <w:autoSpaceDE w:val="0"/>
        <w:autoSpaceDN w:val="0"/>
        <w:adjustRightInd w:val="0"/>
        <w:spacing w:after="0" w:line="300" w:lineRule="auto"/>
        <w:rPr>
          <w:rFonts w:ascii="Arial" w:hAnsi="Arial" w:cs="Arial"/>
          <w:color w:val="000000"/>
          <w:sz w:val="28"/>
          <w:szCs w:val="28"/>
          <w:lang w:val="en-AU"/>
        </w:rPr>
      </w:pPr>
    </w:p>
    <w:p w14:paraId="0F22AD33" w14:textId="77777777" w:rsidR="00E44646" w:rsidRPr="00CE3C3B" w:rsidRDefault="00E44646" w:rsidP="00CE3C3B">
      <w:pPr>
        <w:autoSpaceDE w:val="0"/>
        <w:autoSpaceDN w:val="0"/>
        <w:adjustRightInd w:val="0"/>
        <w:spacing w:after="0" w:line="300" w:lineRule="auto"/>
        <w:rPr>
          <w:rFonts w:ascii="Arial" w:hAnsi="Arial" w:cs="Arial"/>
          <w:color w:val="000000"/>
          <w:sz w:val="28"/>
          <w:szCs w:val="28"/>
          <w:lang w:val="en-AU"/>
        </w:rPr>
      </w:pPr>
    </w:p>
    <w:p w14:paraId="360EF191" w14:textId="77777777" w:rsidR="00CE3C3B" w:rsidRPr="00CE3C3B" w:rsidRDefault="00CE3C3B" w:rsidP="00CE3C3B">
      <w:pPr>
        <w:autoSpaceDE w:val="0"/>
        <w:autoSpaceDN w:val="0"/>
        <w:adjustRightInd w:val="0"/>
        <w:spacing w:after="0" w:line="300" w:lineRule="auto"/>
        <w:rPr>
          <w:rFonts w:ascii="Arial" w:hAnsi="Arial" w:cs="Arial"/>
          <w:color w:val="007DB6"/>
          <w:sz w:val="36"/>
          <w:szCs w:val="36"/>
          <w:lang w:val="en-AU"/>
        </w:rPr>
      </w:pPr>
      <w:r w:rsidRPr="00CE3C3B">
        <w:rPr>
          <w:rFonts w:ascii="Arial" w:hAnsi="Arial" w:cs="Arial"/>
          <w:b/>
          <w:bCs/>
          <w:color w:val="007DB6"/>
          <w:sz w:val="36"/>
          <w:szCs w:val="36"/>
          <w:lang w:val="en-AU"/>
        </w:rPr>
        <w:t xml:space="preserve">Acknowledgement of Country </w:t>
      </w:r>
    </w:p>
    <w:p w14:paraId="10DD504E" w14:textId="0AD7D6AF" w:rsidR="00CE3C3B" w:rsidRPr="00CE3C3B" w:rsidRDefault="00CE3C3B" w:rsidP="00CE3C3B">
      <w:pPr>
        <w:spacing w:after="0" w:line="300" w:lineRule="auto"/>
        <w:rPr>
          <w:rFonts w:ascii="Arial" w:hAnsi="Arial" w:cs="Arial"/>
          <w:color w:val="221E1F"/>
          <w:sz w:val="28"/>
          <w:szCs w:val="28"/>
          <w:lang w:val="en-AU"/>
        </w:rPr>
      </w:pPr>
      <w:r w:rsidRPr="00CE3C3B">
        <w:rPr>
          <w:rFonts w:ascii="Arial" w:hAnsi="Arial" w:cs="Arial"/>
          <w:color w:val="221E1F"/>
          <w:sz w:val="28"/>
          <w:szCs w:val="28"/>
          <w:lang w:val="en-AU"/>
        </w:rPr>
        <w:t>Carers WA acknowledges and honours the Whadjuk Noongar people as the Traditional Owners of the Noongar lands on which the Carers WA office sits. Carers WA pays respect to the Elders, past, present and emerging and to the living cultural, spiritual, family and social relationships that the Traditional Owners have to this land.</w:t>
      </w:r>
    </w:p>
    <w:p w14:paraId="29F14878" w14:textId="77777777" w:rsidR="00CE3C3B" w:rsidRPr="00CE3C3B" w:rsidRDefault="00CE3C3B" w:rsidP="00CE3C3B">
      <w:pPr>
        <w:autoSpaceDE w:val="0"/>
        <w:autoSpaceDN w:val="0"/>
        <w:adjustRightInd w:val="0"/>
        <w:spacing w:after="0" w:line="300" w:lineRule="auto"/>
        <w:rPr>
          <w:rFonts w:ascii="Arial" w:hAnsi="Arial" w:cs="Arial"/>
          <w:color w:val="007DB6"/>
          <w:sz w:val="36"/>
          <w:szCs w:val="36"/>
          <w:lang w:val="en-AU"/>
        </w:rPr>
      </w:pPr>
      <w:r w:rsidRPr="00CE3C3B">
        <w:rPr>
          <w:rFonts w:ascii="Arial" w:hAnsi="Arial" w:cs="Arial"/>
          <w:b/>
          <w:bCs/>
          <w:color w:val="007DB6"/>
          <w:sz w:val="36"/>
          <w:szCs w:val="36"/>
          <w:lang w:val="en-AU"/>
        </w:rPr>
        <w:lastRenderedPageBreak/>
        <w:t xml:space="preserve">Diversity and Inclusion </w:t>
      </w:r>
    </w:p>
    <w:p w14:paraId="53722AFB" w14:textId="01506710" w:rsidR="00CE3C3B" w:rsidRDefault="00CE3C3B" w:rsidP="00CE3C3B">
      <w:pPr>
        <w:spacing w:after="0" w:line="300" w:lineRule="auto"/>
        <w:rPr>
          <w:rFonts w:ascii="Arial" w:hAnsi="Arial" w:cs="Arial"/>
          <w:color w:val="221E1F"/>
          <w:sz w:val="28"/>
          <w:szCs w:val="28"/>
          <w:lang w:val="en-AU"/>
        </w:rPr>
      </w:pPr>
      <w:r w:rsidRPr="00CE3C3B">
        <w:rPr>
          <w:rFonts w:ascii="Arial" w:hAnsi="Arial" w:cs="Arial"/>
          <w:color w:val="221E1F"/>
          <w:sz w:val="28"/>
          <w:szCs w:val="28"/>
          <w:lang w:val="en-AU"/>
        </w:rPr>
        <w:t>Carers WA is committed to understanding, embracing and celebrating the rich and multi-dimensional experiences that shape our lives and aims to ensure that everyone who engages with the organisation feels welcome and included. Carers WA welcomes all people irrespective of ethnicity, lifestyle choice, faith, sexual orientation and gender identity.</w:t>
      </w:r>
    </w:p>
    <w:p w14:paraId="048E863E" w14:textId="6AC0A4B0" w:rsidR="00CE3C3B" w:rsidRDefault="00CE3C3B" w:rsidP="00CE3C3B">
      <w:pPr>
        <w:spacing w:after="0" w:line="300" w:lineRule="auto"/>
        <w:rPr>
          <w:rFonts w:ascii="Arial" w:hAnsi="Arial" w:cs="Arial"/>
          <w:color w:val="221E1F"/>
          <w:sz w:val="28"/>
          <w:szCs w:val="28"/>
          <w:lang w:val="en-AU"/>
        </w:rPr>
      </w:pPr>
    </w:p>
    <w:p w14:paraId="7B7AF349" w14:textId="041780A7" w:rsidR="00CE3C3B" w:rsidRPr="00CE3C3B" w:rsidRDefault="00CE3C3B" w:rsidP="00CE3C3B">
      <w:pPr>
        <w:spacing w:after="0" w:line="300" w:lineRule="auto"/>
        <w:rPr>
          <w:rFonts w:ascii="Arial" w:hAnsi="Arial" w:cs="Arial"/>
          <w:sz w:val="28"/>
          <w:szCs w:val="28"/>
        </w:rPr>
      </w:pPr>
      <w:r>
        <w:rPr>
          <w:rFonts w:ascii="Arial" w:hAnsi="Arial" w:cs="Arial"/>
          <w:noProof/>
          <w:sz w:val="28"/>
          <w:szCs w:val="28"/>
        </w:rPr>
        <w:drawing>
          <wp:inline distT="0" distB="0" distL="0" distR="0" wp14:anchorId="14AF42C3" wp14:editId="46CD4DA4">
            <wp:extent cx="1190625" cy="209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190625" cy="209550"/>
                    </a:xfrm>
                    <a:prstGeom prst="rect">
                      <a:avLst/>
                    </a:prstGeom>
                  </pic:spPr>
                </pic:pic>
              </a:graphicData>
            </a:graphic>
          </wp:inline>
        </w:drawing>
      </w:r>
    </w:p>
    <w:sectPr w:rsidR="00CE3C3B" w:rsidRPr="00CE3C3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5B682" w14:textId="77777777" w:rsidR="00B028A7" w:rsidRDefault="00B028A7" w:rsidP="00BE26CD">
      <w:pPr>
        <w:spacing w:after="0" w:line="240" w:lineRule="auto"/>
      </w:pPr>
      <w:r>
        <w:separator/>
      </w:r>
    </w:p>
  </w:endnote>
  <w:endnote w:type="continuationSeparator" w:id="0">
    <w:p w14:paraId="7FE84C46" w14:textId="77777777" w:rsidR="00B028A7" w:rsidRDefault="00B028A7" w:rsidP="00BE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Filson Pro Bold">
    <w:altName w:val="Filson Pro Bold"/>
    <w:panose1 w:val="02000000000000000000"/>
    <w:charset w:val="00"/>
    <w:family w:val="modern"/>
    <w:notTrueType/>
    <w:pitch w:val="variable"/>
    <w:sig w:usb0="00000007" w:usb1="00000001" w:usb2="00000000" w:usb3="00000000" w:csb0="00000093"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3EBD" w14:textId="77777777" w:rsidR="00F30D8E" w:rsidRDefault="00F30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30890337"/>
      <w:docPartObj>
        <w:docPartGallery w:val="Page Numbers (Bottom of Page)"/>
        <w:docPartUnique/>
      </w:docPartObj>
    </w:sdtPr>
    <w:sdtEndPr/>
    <w:sdtContent>
      <w:sdt>
        <w:sdtPr>
          <w:rPr>
            <w:sz w:val="24"/>
            <w:szCs w:val="24"/>
          </w:rPr>
          <w:id w:val="-1705238520"/>
          <w:docPartObj>
            <w:docPartGallery w:val="Page Numbers (Top of Page)"/>
            <w:docPartUnique/>
          </w:docPartObj>
        </w:sdtPr>
        <w:sdtEndPr/>
        <w:sdtContent>
          <w:p w14:paraId="0E4E4989" w14:textId="77777777" w:rsidR="006E6402" w:rsidRPr="00F30D8E" w:rsidRDefault="006E6402" w:rsidP="006E6402">
            <w:pPr>
              <w:pStyle w:val="Footer"/>
              <w:jc w:val="center"/>
              <w:rPr>
                <w:sz w:val="24"/>
                <w:szCs w:val="24"/>
              </w:rPr>
            </w:pPr>
            <w:r w:rsidRPr="00F30D8E">
              <w:rPr>
                <w:rFonts w:ascii="Arial" w:hAnsi="Arial" w:cs="Arial"/>
                <w:color w:val="808080" w:themeColor="background1" w:themeShade="80"/>
                <w:sz w:val="24"/>
                <w:szCs w:val="24"/>
              </w:rPr>
              <w:t xml:space="preserve">Page </w:t>
            </w:r>
            <w:r w:rsidRPr="00F30D8E">
              <w:rPr>
                <w:rFonts w:ascii="Arial" w:hAnsi="Arial" w:cs="Arial"/>
                <w:bCs/>
                <w:color w:val="808080" w:themeColor="background1" w:themeShade="80"/>
                <w:sz w:val="24"/>
                <w:szCs w:val="24"/>
              </w:rPr>
              <w:fldChar w:fldCharType="begin"/>
            </w:r>
            <w:r w:rsidRPr="00F30D8E">
              <w:rPr>
                <w:rFonts w:ascii="Arial" w:hAnsi="Arial" w:cs="Arial"/>
                <w:bCs/>
                <w:color w:val="808080" w:themeColor="background1" w:themeShade="80"/>
                <w:sz w:val="24"/>
                <w:szCs w:val="24"/>
              </w:rPr>
              <w:instrText xml:space="preserve"> PAGE </w:instrText>
            </w:r>
            <w:r w:rsidRPr="00F30D8E">
              <w:rPr>
                <w:rFonts w:ascii="Arial" w:hAnsi="Arial" w:cs="Arial"/>
                <w:bCs/>
                <w:color w:val="808080" w:themeColor="background1" w:themeShade="80"/>
                <w:sz w:val="24"/>
                <w:szCs w:val="24"/>
              </w:rPr>
              <w:fldChar w:fldCharType="separate"/>
            </w:r>
            <w:r w:rsidR="005142F9" w:rsidRPr="00F30D8E">
              <w:rPr>
                <w:rFonts w:ascii="Arial" w:hAnsi="Arial" w:cs="Arial"/>
                <w:bCs/>
                <w:noProof/>
                <w:color w:val="808080" w:themeColor="background1" w:themeShade="80"/>
                <w:sz w:val="24"/>
                <w:szCs w:val="24"/>
              </w:rPr>
              <w:t>5</w:t>
            </w:r>
            <w:r w:rsidRPr="00F30D8E">
              <w:rPr>
                <w:rFonts w:ascii="Arial" w:hAnsi="Arial" w:cs="Arial"/>
                <w:bCs/>
                <w:color w:val="808080" w:themeColor="background1" w:themeShade="80"/>
                <w:sz w:val="24"/>
                <w:szCs w:val="24"/>
              </w:rPr>
              <w:fldChar w:fldCharType="end"/>
            </w:r>
            <w:r w:rsidRPr="00F30D8E">
              <w:rPr>
                <w:rFonts w:ascii="Arial" w:hAnsi="Arial" w:cs="Arial"/>
                <w:color w:val="808080" w:themeColor="background1" w:themeShade="80"/>
                <w:sz w:val="24"/>
                <w:szCs w:val="24"/>
              </w:rPr>
              <w:t xml:space="preserve"> of </w:t>
            </w:r>
            <w:r w:rsidRPr="00F30D8E">
              <w:rPr>
                <w:rFonts w:ascii="Arial" w:hAnsi="Arial" w:cs="Arial"/>
                <w:bCs/>
                <w:color w:val="808080" w:themeColor="background1" w:themeShade="80"/>
                <w:sz w:val="24"/>
                <w:szCs w:val="24"/>
              </w:rPr>
              <w:fldChar w:fldCharType="begin"/>
            </w:r>
            <w:r w:rsidRPr="00F30D8E">
              <w:rPr>
                <w:rFonts w:ascii="Arial" w:hAnsi="Arial" w:cs="Arial"/>
                <w:bCs/>
                <w:color w:val="808080" w:themeColor="background1" w:themeShade="80"/>
                <w:sz w:val="24"/>
                <w:szCs w:val="24"/>
              </w:rPr>
              <w:instrText xml:space="preserve"> NUMPAGES  </w:instrText>
            </w:r>
            <w:r w:rsidRPr="00F30D8E">
              <w:rPr>
                <w:rFonts w:ascii="Arial" w:hAnsi="Arial" w:cs="Arial"/>
                <w:bCs/>
                <w:color w:val="808080" w:themeColor="background1" w:themeShade="80"/>
                <w:sz w:val="24"/>
                <w:szCs w:val="24"/>
              </w:rPr>
              <w:fldChar w:fldCharType="separate"/>
            </w:r>
            <w:r w:rsidR="005142F9" w:rsidRPr="00F30D8E">
              <w:rPr>
                <w:rFonts w:ascii="Arial" w:hAnsi="Arial" w:cs="Arial"/>
                <w:bCs/>
                <w:noProof/>
                <w:color w:val="808080" w:themeColor="background1" w:themeShade="80"/>
                <w:sz w:val="24"/>
                <w:szCs w:val="24"/>
              </w:rPr>
              <w:t>5</w:t>
            </w:r>
            <w:r w:rsidRPr="00F30D8E">
              <w:rPr>
                <w:rFonts w:ascii="Arial" w:hAnsi="Arial" w:cs="Arial"/>
                <w:bCs/>
                <w:color w:val="808080" w:themeColor="background1" w:themeShade="80"/>
                <w:sz w:val="24"/>
                <w:szCs w:val="24"/>
              </w:rPr>
              <w:fldChar w:fldCharType="end"/>
            </w:r>
            <w:r w:rsidRPr="00F30D8E">
              <w:rPr>
                <w:b/>
                <w:bCs/>
                <w:sz w:val="28"/>
                <w:szCs w:val="28"/>
              </w:rPr>
              <w:tab/>
            </w:r>
            <w:r w:rsidRPr="00F30D8E">
              <w:rPr>
                <w:b/>
                <w:bCs/>
                <w:sz w:val="28"/>
                <w:szCs w:val="28"/>
              </w:rPr>
              <w:tab/>
            </w:r>
            <w:r w:rsidRPr="00F30D8E">
              <w:rPr>
                <w:rFonts w:ascii="Arial" w:hAnsi="Arial" w:cs="Arial"/>
                <w:color w:val="808080" w:themeColor="background1" w:themeShade="80"/>
                <w:sz w:val="24"/>
                <w:szCs w:val="24"/>
              </w:rPr>
              <w:t>© Carers WA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D390" w14:textId="77777777" w:rsidR="00F30D8E" w:rsidRDefault="00F30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4BE1F" w14:textId="77777777" w:rsidR="00B028A7" w:rsidRDefault="00B028A7" w:rsidP="00BE26CD">
      <w:pPr>
        <w:spacing w:after="0" w:line="240" w:lineRule="auto"/>
      </w:pPr>
      <w:r>
        <w:separator/>
      </w:r>
    </w:p>
  </w:footnote>
  <w:footnote w:type="continuationSeparator" w:id="0">
    <w:p w14:paraId="07BBA9EA" w14:textId="77777777" w:rsidR="00B028A7" w:rsidRDefault="00B028A7" w:rsidP="00BE2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9E26" w14:textId="77777777" w:rsidR="00F30D8E" w:rsidRDefault="00F30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ADF0" w14:textId="77777777" w:rsidR="00F30D8E" w:rsidRDefault="00F30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15E2" w14:textId="77777777" w:rsidR="00F30D8E" w:rsidRDefault="00F30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E61"/>
    <w:multiLevelType w:val="hybridMultilevel"/>
    <w:tmpl w:val="2A6AB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F54F1"/>
    <w:multiLevelType w:val="hybridMultilevel"/>
    <w:tmpl w:val="B2D07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2073F"/>
    <w:multiLevelType w:val="hybridMultilevel"/>
    <w:tmpl w:val="695EC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2E482B"/>
    <w:multiLevelType w:val="hybridMultilevel"/>
    <w:tmpl w:val="D99A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65ABF"/>
    <w:multiLevelType w:val="hybridMultilevel"/>
    <w:tmpl w:val="F7200784"/>
    <w:lvl w:ilvl="0" w:tplc="C7F0CE36">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260396"/>
    <w:multiLevelType w:val="hybridMultilevel"/>
    <w:tmpl w:val="A2B69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64891"/>
    <w:multiLevelType w:val="hybridMultilevel"/>
    <w:tmpl w:val="36328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486238"/>
    <w:multiLevelType w:val="hybridMultilevel"/>
    <w:tmpl w:val="B4FCC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E77894"/>
    <w:multiLevelType w:val="hybridMultilevel"/>
    <w:tmpl w:val="1DB0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1387D"/>
    <w:multiLevelType w:val="hybridMultilevel"/>
    <w:tmpl w:val="B02C2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2A2B04"/>
    <w:multiLevelType w:val="hybridMultilevel"/>
    <w:tmpl w:val="D2A498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9191681"/>
    <w:multiLevelType w:val="hybridMultilevel"/>
    <w:tmpl w:val="109E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9429E"/>
    <w:multiLevelType w:val="hybridMultilevel"/>
    <w:tmpl w:val="E7CE6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420A11"/>
    <w:multiLevelType w:val="hybridMultilevel"/>
    <w:tmpl w:val="DFDCA90E"/>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4" w15:restartNumberingAfterBreak="0">
    <w:nsid w:val="4C522349"/>
    <w:multiLevelType w:val="hybridMultilevel"/>
    <w:tmpl w:val="AEB8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F2441"/>
    <w:multiLevelType w:val="hybridMultilevel"/>
    <w:tmpl w:val="0A3E5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9E11C4"/>
    <w:multiLevelType w:val="hybridMultilevel"/>
    <w:tmpl w:val="978AFF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8795630"/>
    <w:multiLevelType w:val="hybridMultilevel"/>
    <w:tmpl w:val="843A3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BF2704"/>
    <w:multiLevelType w:val="hybridMultilevel"/>
    <w:tmpl w:val="15665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7E3758"/>
    <w:multiLevelType w:val="hybridMultilevel"/>
    <w:tmpl w:val="AF388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DC40EC"/>
    <w:multiLevelType w:val="hybridMultilevel"/>
    <w:tmpl w:val="A9DA8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B53BDA"/>
    <w:multiLevelType w:val="hybridMultilevel"/>
    <w:tmpl w:val="BBDED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8E38F0"/>
    <w:multiLevelType w:val="hybridMultilevel"/>
    <w:tmpl w:val="268A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C2AB6"/>
    <w:multiLevelType w:val="hybridMultilevel"/>
    <w:tmpl w:val="9AE02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A72481"/>
    <w:multiLevelType w:val="hybridMultilevel"/>
    <w:tmpl w:val="422E5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
  </w:num>
  <w:num w:numId="4">
    <w:abstractNumId w:val="23"/>
  </w:num>
  <w:num w:numId="5">
    <w:abstractNumId w:val="18"/>
  </w:num>
  <w:num w:numId="6">
    <w:abstractNumId w:val="5"/>
  </w:num>
  <w:num w:numId="7">
    <w:abstractNumId w:val="9"/>
  </w:num>
  <w:num w:numId="8">
    <w:abstractNumId w:val="15"/>
  </w:num>
  <w:num w:numId="9">
    <w:abstractNumId w:val="7"/>
  </w:num>
  <w:num w:numId="10">
    <w:abstractNumId w:val="19"/>
  </w:num>
  <w:num w:numId="11">
    <w:abstractNumId w:val="12"/>
  </w:num>
  <w:num w:numId="12">
    <w:abstractNumId w:val="3"/>
  </w:num>
  <w:num w:numId="13">
    <w:abstractNumId w:val="22"/>
  </w:num>
  <w:num w:numId="14">
    <w:abstractNumId w:val="11"/>
  </w:num>
  <w:num w:numId="15">
    <w:abstractNumId w:val="8"/>
  </w:num>
  <w:num w:numId="16">
    <w:abstractNumId w:val="16"/>
  </w:num>
  <w:num w:numId="17">
    <w:abstractNumId w:val="10"/>
  </w:num>
  <w:num w:numId="18">
    <w:abstractNumId w:val="6"/>
  </w:num>
  <w:num w:numId="19">
    <w:abstractNumId w:val="14"/>
  </w:num>
  <w:num w:numId="20">
    <w:abstractNumId w:val="21"/>
  </w:num>
  <w:num w:numId="21">
    <w:abstractNumId w:val="0"/>
  </w:num>
  <w:num w:numId="22">
    <w:abstractNumId w:val="13"/>
  </w:num>
  <w:num w:numId="23">
    <w:abstractNumId w:val="24"/>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545"/>
    <w:rsid w:val="000B2D39"/>
    <w:rsid w:val="000E7FFE"/>
    <w:rsid w:val="000F30A9"/>
    <w:rsid w:val="0010044F"/>
    <w:rsid w:val="00130628"/>
    <w:rsid w:val="00132AA8"/>
    <w:rsid w:val="001F6E1C"/>
    <w:rsid w:val="00231068"/>
    <w:rsid w:val="00231EF2"/>
    <w:rsid w:val="002625A8"/>
    <w:rsid w:val="0028426F"/>
    <w:rsid w:val="0028705A"/>
    <w:rsid w:val="0030464A"/>
    <w:rsid w:val="0031089E"/>
    <w:rsid w:val="00311985"/>
    <w:rsid w:val="00337E7F"/>
    <w:rsid w:val="00365152"/>
    <w:rsid w:val="00387A35"/>
    <w:rsid w:val="003C1030"/>
    <w:rsid w:val="004018E0"/>
    <w:rsid w:val="004057DC"/>
    <w:rsid w:val="004248E8"/>
    <w:rsid w:val="00427190"/>
    <w:rsid w:val="004C2033"/>
    <w:rsid w:val="004F375B"/>
    <w:rsid w:val="005142F9"/>
    <w:rsid w:val="005421AE"/>
    <w:rsid w:val="005439F6"/>
    <w:rsid w:val="005446BC"/>
    <w:rsid w:val="0055577E"/>
    <w:rsid w:val="00592782"/>
    <w:rsid w:val="00596B4E"/>
    <w:rsid w:val="0067407B"/>
    <w:rsid w:val="006A03B4"/>
    <w:rsid w:val="006D4A37"/>
    <w:rsid w:val="006D756A"/>
    <w:rsid w:val="006E6402"/>
    <w:rsid w:val="00704A77"/>
    <w:rsid w:val="00784694"/>
    <w:rsid w:val="00787D94"/>
    <w:rsid w:val="007D05F9"/>
    <w:rsid w:val="007E0855"/>
    <w:rsid w:val="00802724"/>
    <w:rsid w:val="008077DC"/>
    <w:rsid w:val="008101E8"/>
    <w:rsid w:val="00886780"/>
    <w:rsid w:val="008971CE"/>
    <w:rsid w:val="008E2FCD"/>
    <w:rsid w:val="0093791D"/>
    <w:rsid w:val="00950896"/>
    <w:rsid w:val="00965D1C"/>
    <w:rsid w:val="00970895"/>
    <w:rsid w:val="009A676F"/>
    <w:rsid w:val="00A00E9C"/>
    <w:rsid w:val="00A03697"/>
    <w:rsid w:val="00A212FB"/>
    <w:rsid w:val="00A35734"/>
    <w:rsid w:val="00A60F1A"/>
    <w:rsid w:val="00A70E61"/>
    <w:rsid w:val="00AA3F6B"/>
    <w:rsid w:val="00AE63FA"/>
    <w:rsid w:val="00B028A7"/>
    <w:rsid w:val="00B701C6"/>
    <w:rsid w:val="00B956CB"/>
    <w:rsid w:val="00BA0F60"/>
    <w:rsid w:val="00BD5878"/>
    <w:rsid w:val="00BE26CD"/>
    <w:rsid w:val="00BE2968"/>
    <w:rsid w:val="00C177B6"/>
    <w:rsid w:val="00C50CF1"/>
    <w:rsid w:val="00CA6AEE"/>
    <w:rsid w:val="00CE3C3B"/>
    <w:rsid w:val="00D004FC"/>
    <w:rsid w:val="00D20545"/>
    <w:rsid w:val="00DB12DB"/>
    <w:rsid w:val="00DC7887"/>
    <w:rsid w:val="00DD01CF"/>
    <w:rsid w:val="00DD1984"/>
    <w:rsid w:val="00DE3C23"/>
    <w:rsid w:val="00DE5CC3"/>
    <w:rsid w:val="00E375FF"/>
    <w:rsid w:val="00E44646"/>
    <w:rsid w:val="00E56C0E"/>
    <w:rsid w:val="00F30D8E"/>
    <w:rsid w:val="00F3303A"/>
    <w:rsid w:val="00FA4306"/>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EB6E"/>
  <w15:chartTrackingRefBased/>
  <w15:docId w15:val="{3360E9F3-7AF4-453E-B325-DB27AD95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545"/>
    <w:pPr>
      <w:ind w:left="720"/>
      <w:contextualSpacing/>
    </w:pPr>
  </w:style>
  <w:style w:type="paragraph" w:styleId="Header">
    <w:name w:val="header"/>
    <w:basedOn w:val="Normal"/>
    <w:link w:val="HeaderChar"/>
    <w:uiPriority w:val="99"/>
    <w:unhideWhenUsed/>
    <w:rsid w:val="00BE2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6CD"/>
  </w:style>
  <w:style w:type="paragraph" w:styleId="Footer">
    <w:name w:val="footer"/>
    <w:basedOn w:val="Normal"/>
    <w:link w:val="FooterChar"/>
    <w:uiPriority w:val="99"/>
    <w:unhideWhenUsed/>
    <w:rsid w:val="00BE2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6CD"/>
  </w:style>
  <w:style w:type="character" w:styleId="Hyperlink">
    <w:name w:val="Hyperlink"/>
    <w:basedOn w:val="DefaultParagraphFont"/>
    <w:uiPriority w:val="99"/>
    <w:unhideWhenUsed/>
    <w:rsid w:val="00A60F1A"/>
    <w:rPr>
      <w:color w:val="0563C1" w:themeColor="hyperlink"/>
      <w:u w:val="single"/>
    </w:rPr>
  </w:style>
  <w:style w:type="paragraph" w:customStyle="1" w:styleId="Default">
    <w:name w:val="Default"/>
    <w:rsid w:val="007E0855"/>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customStyle="1" w:styleId="Pa6">
    <w:name w:val="Pa6"/>
    <w:basedOn w:val="Default"/>
    <w:next w:val="Default"/>
    <w:rsid w:val="007E0855"/>
    <w:pPr>
      <w:spacing w:line="241" w:lineRule="atLeast"/>
    </w:pPr>
    <w:rPr>
      <w:rFonts w:cs="Times New Roman"/>
      <w:color w:val="auto"/>
    </w:rPr>
  </w:style>
  <w:style w:type="paragraph" w:styleId="BalloonText">
    <w:name w:val="Balloon Text"/>
    <w:basedOn w:val="Normal"/>
    <w:link w:val="BalloonTextChar"/>
    <w:uiPriority w:val="99"/>
    <w:semiHidden/>
    <w:unhideWhenUsed/>
    <w:rsid w:val="00965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D1C"/>
    <w:rPr>
      <w:rFonts w:ascii="Segoe UI" w:hAnsi="Segoe UI" w:cs="Segoe UI"/>
      <w:sz w:val="18"/>
      <w:szCs w:val="18"/>
    </w:rPr>
  </w:style>
  <w:style w:type="paragraph" w:customStyle="1" w:styleId="Pa1">
    <w:name w:val="Pa1"/>
    <w:basedOn w:val="Default"/>
    <w:next w:val="Default"/>
    <w:uiPriority w:val="99"/>
    <w:rsid w:val="00AE63FA"/>
    <w:pPr>
      <w:spacing w:line="221" w:lineRule="atLeast"/>
    </w:pPr>
    <w:rPr>
      <w:rFonts w:ascii="Open Sans" w:eastAsiaTheme="minorHAnsi" w:hAnsi="Open Sans" w:cs="Times New Roman"/>
      <w:color w:val="auto"/>
      <w:lang w:eastAsia="en-US"/>
    </w:rPr>
  </w:style>
  <w:style w:type="paragraph" w:customStyle="1" w:styleId="Pa2">
    <w:name w:val="Pa2"/>
    <w:basedOn w:val="Default"/>
    <w:next w:val="Default"/>
    <w:uiPriority w:val="99"/>
    <w:rsid w:val="00CE3C3B"/>
    <w:pPr>
      <w:spacing w:line="261" w:lineRule="atLeast"/>
    </w:pPr>
    <w:rPr>
      <w:rFonts w:ascii="Filson Pro Bold" w:eastAsiaTheme="minorHAnsi" w:hAnsi="Filson Pro Bold"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Coates</dc:creator>
  <cp:keywords/>
  <dc:description/>
  <cp:lastModifiedBy>Clare Cullen</cp:lastModifiedBy>
  <cp:revision>11</cp:revision>
  <cp:lastPrinted>2020-01-02T01:16:00Z</cp:lastPrinted>
  <dcterms:created xsi:type="dcterms:W3CDTF">2022-01-27T01:14:00Z</dcterms:created>
  <dcterms:modified xsi:type="dcterms:W3CDTF">2022-01-27T02:59:00Z</dcterms:modified>
</cp:coreProperties>
</file>